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0D04" w:rsidRPr="005A1E34" w:rsidRDefault="000E0D04" w:rsidP="007F3FF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8"/>
          <w:szCs w:val="18"/>
        </w:rPr>
      </w:pPr>
      <w:r w:rsidRPr="005A1E34">
        <w:rPr>
          <w:rFonts w:ascii="Times New Roman" w:hAnsi="Times New Roman" w:cs="Times New Roman"/>
          <w:b/>
          <w:sz w:val="18"/>
          <w:szCs w:val="18"/>
        </w:rPr>
        <w:t>АДМИНИСТРАЦИЯ ГОРОДА ИРКУТСКА</w:t>
      </w:r>
    </w:p>
    <w:p w:rsidR="000E0D04" w:rsidRPr="005A1E34" w:rsidRDefault="000E0D04" w:rsidP="007F3FFA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A1E34">
        <w:rPr>
          <w:rFonts w:ascii="Times New Roman" w:hAnsi="Times New Roman" w:cs="Times New Roman"/>
          <w:b/>
          <w:sz w:val="18"/>
          <w:szCs w:val="18"/>
        </w:rPr>
        <w:t>КОМИТЕТ ПО БЮДЖЕТНОЙ ПОЛИТИКЕ И КУЛЬТУРЕ   г. ИРКУТСКА</w:t>
      </w:r>
    </w:p>
    <w:p w:rsidR="000E0D04" w:rsidRPr="005A1E34" w:rsidRDefault="000E0D04" w:rsidP="007F3FFA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A1E34">
        <w:rPr>
          <w:rFonts w:ascii="Times New Roman" w:hAnsi="Times New Roman" w:cs="Times New Roman"/>
          <w:b/>
          <w:sz w:val="18"/>
          <w:szCs w:val="18"/>
        </w:rPr>
        <w:t>ДЕПАРТАМЕНТ ОБРАЗОВАНИЯ ГОРОДА ИРКУТСКА</w:t>
      </w:r>
    </w:p>
    <w:p w:rsidR="000E0D04" w:rsidRPr="005A1E34" w:rsidRDefault="000E0D04" w:rsidP="007F3FFA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A1E34">
        <w:rPr>
          <w:rFonts w:ascii="Times New Roman" w:hAnsi="Times New Roman" w:cs="Times New Roman"/>
          <w:b/>
          <w:sz w:val="18"/>
          <w:szCs w:val="18"/>
        </w:rPr>
        <w:t>МУНИЦИПАЛЬНОЕ  БЮДЖЕТНОЕ ДОШКОЛЬНОЕ</w:t>
      </w:r>
    </w:p>
    <w:p w:rsidR="000E0D04" w:rsidRPr="005A1E34" w:rsidRDefault="000E0D04" w:rsidP="007F3FFA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A1E34">
        <w:rPr>
          <w:rFonts w:ascii="Times New Roman" w:hAnsi="Times New Roman" w:cs="Times New Roman"/>
          <w:b/>
          <w:sz w:val="18"/>
          <w:szCs w:val="18"/>
        </w:rPr>
        <w:t>ОБРАЗОВАТЕЛЬНОЕ УЧРЕЖДЕНИЕ</w:t>
      </w:r>
    </w:p>
    <w:p w:rsidR="000E0D04" w:rsidRPr="005A1E34" w:rsidRDefault="000E0D04" w:rsidP="007F3FFA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A1E34">
        <w:rPr>
          <w:rFonts w:ascii="Times New Roman" w:hAnsi="Times New Roman" w:cs="Times New Roman"/>
          <w:b/>
          <w:sz w:val="18"/>
          <w:szCs w:val="18"/>
        </w:rPr>
        <w:t>ГОРОДА ИРКУТСКА ДЕТСКИЙ САД № 124</w:t>
      </w:r>
    </w:p>
    <w:p w:rsidR="000E0D04" w:rsidRPr="005A1E34" w:rsidRDefault="000E0D04" w:rsidP="007F3FFA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A1E34">
        <w:rPr>
          <w:rFonts w:ascii="Times New Roman" w:hAnsi="Times New Roman" w:cs="Times New Roman"/>
          <w:b/>
          <w:sz w:val="18"/>
          <w:szCs w:val="18"/>
        </w:rPr>
        <w:t>(МБДОУ г. Иркутска детский сад №124)</w:t>
      </w:r>
    </w:p>
    <w:p w:rsidR="000E0D04" w:rsidRPr="005A1E34" w:rsidRDefault="000E0D04" w:rsidP="007F3FFA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A1E34">
        <w:rPr>
          <w:rFonts w:ascii="Times New Roman" w:hAnsi="Times New Roman" w:cs="Times New Roman"/>
          <w:b/>
          <w:sz w:val="18"/>
          <w:szCs w:val="18"/>
        </w:rPr>
        <w:t>ЛЕРМОНТОВА, 297, ИРКУТСК 664033 ТЕЛЕФОН 42-01-66</w:t>
      </w:r>
    </w:p>
    <w:p w:rsidR="000E0D04" w:rsidRPr="005A1E34" w:rsidRDefault="000E0D04" w:rsidP="007F3FFA">
      <w:pPr>
        <w:pBdr>
          <w:bottom w:val="single" w:sz="8" w:space="1" w:color="000000"/>
        </w:pBd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A1E34">
        <w:rPr>
          <w:rFonts w:ascii="Times New Roman" w:hAnsi="Times New Roman" w:cs="Times New Roman"/>
          <w:b/>
          <w:sz w:val="18"/>
          <w:szCs w:val="18"/>
        </w:rPr>
        <w:t>0ГРН 1083812006442, ИНН 3812107916, КПП 381201001</w:t>
      </w:r>
    </w:p>
    <w:p w:rsidR="000E0D04" w:rsidRPr="00805DE8" w:rsidRDefault="000E0D04" w:rsidP="000E0D04">
      <w:pPr>
        <w:jc w:val="right"/>
      </w:pPr>
    </w:p>
    <w:p w:rsidR="000E0D04" w:rsidRPr="00805DE8" w:rsidRDefault="000E0D04" w:rsidP="000E0D04"/>
    <w:p w:rsidR="000E0D04" w:rsidRPr="00805DE8" w:rsidRDefault="000E0D04" w:rsidP="000E0D04">
      <w:pPr>
        <w:spacing w:line="360" w:lineRule="auto"/>
        <w:ind w:firstLine="142"/>
        <w:jc w:val="center"/>
        <w:rPr>
          <w:b/>
        </w:rPr>
      </w:pPr>
    </w:p>
    <w:p w:rsidR="000E0D04" w:rsidRDefault="000E0D04" w:rsidP="000E0D0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E0D04">
        <w:rPr>
          <w:rFonts w:ascii="Times New Roman" w:hAnsi="Times New Roman" w:cs="Times New Roman"/>
          <w:b/>
          <w:sz w:val="24"/>
          <w:szCs w:val="24"/>
        </w:rPr>
        <w:t>ПУБЛИЧНЫЙ ДОКЛАД</w:t>
      </w:r>
    </w:p>
    <w:p w:rsidR="005A1E34" w:rsidRDefault="005A1E34" w:rsidP="000E0D0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Совета учреждения</w:t>
      </w:r>
    </w:p>
    <w:p w:rsidR="005A1E34" w:rsidRPr="000E0D04" w:rsidRDefault="005A1E34" w:rsidP="005A1E34">
      <w:pPr>
        <w:jc w:val="center"/>
        <w:rPr>
          <w:rFonts w:ascii="Times New Roman" w:hAnsi="Times New Roman" w:cs="Times New Roman"/>
          <w:sz w:val="24"/>
          <w:szCs w:val="24"/>
        </w:rPr>
      </w:pPr>
      <w:r w:rsidRPr="000E0D04">
        <w:rPr>
          <w:rFonts w:ascii="Times New Roman" w:hAnsi="Times New Roman" w:cs="Times New Roman"/>
          <w:sz w:val="24"/>
          <w:szCs w:val="24"/>
        </w:rPr>
        <w:t>Муниципального бюджетного дошкольного образовательного учреждения города                         Иркутска детского сада №124</w:t>
      </w:r>
    </w:p>
    <w:p w:rsidR="000E0D04" w:rsidRDefault="000E0D04" w:rsidP="005A1E3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E0D04">
        <w:rPr>
          <w:rFonts w:ascii="Times New Roman" w:hAnsi="Times New Roman" w:cs="Times New Roman"/>
          <w:b/>
          <w:sz w:val="24"/>
          <w:szCs w:val="24"/>
        </w:rPr>
        <w:t>« Итоги работы 2014 – 2015 учебного года»</w:t>
      </w:r>
    </w:p>
    <w:p w:rsidR="005A1E34" w:rsidRPr="000E0D04" w:rsidRDefault="005A1E34" w:rsidP="000E0D0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E0D04" w:rsidRPr="000E0D04" w:rsidRDefault="000E0D04" w:rsidP="007F3FF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A1E34" w:rsidRDefault="000E0D04" w:rsidP="007F3FF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E0D04"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5A1E34">
        <w:rPr>
          <w:rFonts w:ascii="Times New Roman" w:hAnsi="Times New Roman" w:cs="Times New Roman"/>
          <w:sz w:val="24"/>
          <w:szCs w:val="24"/>
        </w:rPr>
        <w:t xml:space="preserve">                   СОГЛАСОВАН </w:t>
      </w:r>
    </w:p>
    <w:p w:rsidR="000E0D04" w:rsidRPr="000E0D04" w:rsidRDefault="005A1E34" w:rsidP="007F3FF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Педагогический с</w:t>
      </w:r>
      <w:r w:rsidR="00355424">
        <w:rPr>
          <w:rFonts w:ascii="Times New Roman" w:hAnsi="Times New Roman" w:cs="Times New Roman"/>
          <w:sz w:val="24"/>
          <w:szCs w:val="24"/>
        </w:rPr>
        <w:t>овет от 30.05.2015, протокол № 4</w:t>
      </w:r>
    </w:p>
    <w:p w:rsidR="000E0D04" w:rsidRPr="000E0D04" w:rsidRDefault="000E0D04" w:rsidP="007F3FF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E0D04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F170AD"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5A1E34" w:rsidRDefault="000E0D04" w:rsidP="007F3FF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E0D04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="00F170AD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5A1E34">
        <w:rPr>
          <w:rFonts w:ascii="Times New Roman" w:hAnsi="Times New Roman" w:cs="Times New Roman"/>
          <w:sz w:val="24"/>
          <w:szCs w:val="24"/>
        </w:rPr>
        <w:t xml:space="preserve"> УТВРЖДАЮ</w:t>
      </w:r>
      <w:r w:rsidR="00F170AD">
        <w:rPr>
          <w:rFonts w:ascii="Times New Roman" w:hAnsi="Times New Roman" w:cs="Times New Roman"/>
          <w:sz w:val="24"/>
          <w:szCs w:val="24"/>
        </w:rPr>
        <w:t>:</w:t>
      </w:r>
    </w:p>
    <w:p w:rsidR="00F170AD" w:rsidRDefault="00F170AD" w:rsidP="007F3FF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Заведующий</w:t>
      </w:r>
      <w:r w:rsidR="005A1E34">
        <w:rPr>
          <w:rFonts w:ascii="Times New Roman" w:hAnsi="Times New Roman" w:cs="Times New Roman"/>
          <w:sz w:val="24"/>
          <w:szCs w:val="24"/>
        </w:rPr>
        <w:t xml:space="preserve"> М</w:t>
      </w:r>
      <w:r>
        <w:rPr>
          <w:rFonts w:ascii="Times New Roman" w:hAnsi="Times New Roman" w:cs="Times New Roman"/>
          <w:sz w:val="24"/>
          <w:szCs w:val="24"/>
        </w:rPr>
        <w:t xml:space="preserve">БДОУ  г. Иркутска </w:t>
      </w:r>
    </w:p>
    <w:p w:rsidR="00F170AD" w:rsidRDefault="00F170AD" w:rsidP="007F3FF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детского сада № 124</w:t>
      </w:r>
    </w:p>
    <w:p w:rsidR="00F170AD" w:rsidRDefault="00F170AD" w:rsidP="007F3FF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__________________Г. В. </w:t>
      </w:r>
      <w:proofErr w:type="spellStart"/>
      <w:r>
        <w:rPr>
          <w:rFonts w:ascii="Times New Roman" w:hAnsi="Times New Roman" w:cs="Times New Roman"/>
          <w:sz w:val="24"/>
          <w:szCs w:val="24"/>
        </w:rPr>
        <w:t>Назаревская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170AD" w:rsidRDefault="00F170AD" w:rsidP="007F3FF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Приказ №  15/3  от 30.05.2015</w:t>
      </w:r>
    </w:p>
    <w:p w:rsidR="00F170AD" w:rsidRDefault="00F170AD" w:rsidP="005A1E34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E0D04" w:rsidRPr="000E0D04" w:rsidRDefault="000E0D04" w:rsidP="000E0D04">
      <w:pPr>
        <w:spacing w:line="240" w:lineRule="auto"/>
        <w:ind w:left="2832" w:firstLine="708"/>
        <w:rPr>
          <w:rFonts w:ascii="Times New Roman" w:hAnsi="Times New Roman" w:cs="Times New Roman"/>
          <w:sz w:val="24"/>
          <w:szCs w:val="24"/>
        </w:rPr>
      </w:pPr>
    </w:p>
    <w:p w:rsidR="000E0D04" w:rsidRPr="000E0D04" w:rsidRDefault="000E0D04" w:rsidP="000E0D04">
      <w:pPr>
        <w:spacing w:line="240" w:lineRule="auto"/>
        <w:ind w:left="2832" w:firstLine="708"/>
        <w:rPr>
          <w:rFonts w:ascii="Times New Roman" w:hAnsi="Times New Roman" w:cs="Times New Roman"/>
          <w:sz w:val="24"/>
          <w:szCs w:val="24"/>
        </w:rPr>
      </w:pPr>
    </w:p>
    <w:p w:rsidR="007F3FFA" w:rsidRDefault="007F3FFA" w:rsidP="00F170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F3FFA" w:rsidRDefault="007F3FFA" w:rsidP="00F170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F3FFA" w:rsidRDefault="007F3FFA" w:rsidP="00F170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F3FFA" w:rsidRDefault="007F3FFA" w:rsidP="00F170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F3FFA" w:rsidRDefault="007F3FFA" w:rsidP="00F170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F3FFA" w:rsidRDefault="007F3FFA" w:rsidP="00F170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F3FFA" w:rsidRDefault="007F3FFA" w:rsidP="00F170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70AD" w:rsidRDefault="000E0D04" w:rsidP="00F170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E0D04">
        <w:rPr>
          <w:rFonts w:ascii="Times New Roman" w:hAnsi="Times New Roman" w:cs="Times New Roman"/>
          <w:sz w:val="24"/>
          <w:szCs w:val="24"/>
        </w:rPr>
        <w:t>Иркутск</w:t>
      </w:r>
      <w:r w:rsidR="005A1E34">
        <w:rPr>
          <w:rFonts w:ascii="Times New Roman" w:hAnsi="Times New Roman" w:cs="Times New Roman"/>
          <w:sz w:val="24"/>
          <w:szCs w:val="24"/>
        </w:rPr>
        <w:t xml:space="preserve"> 201</w:t>
      </w:r>
      <w:r w:rsidR="00F170AD">
        <w:rPr>
          <w:rFonts w:ascii="Times New Roman" w:hAnsi="Times New Roman" w:cs="Times New Roman"/>
          <w:sz w:val="24"/>
          <w:szCs w:val="24"/>
        </w:rPr>
        <w:t>5</w:t>
      </w:r>
      <w:r w:rsidR="00824328">
        <w:t xml:space="preserve">                        </w:t>
      </w:r>
    </w:p>
    <w:p w:rsidR="007F3FFA" w:rsidRDefault="007F3FFA" w:rsidP="00F170AD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B20AC" w:rsidRPr="00F170AD" w:rsidRDefault="007B20AC" w:rsidP="00F170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21AF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Содержа</w:t>
      </w:r>
      <w:bookmarkStart w:id="0" w:name="_GoBack"/>
      <w:bookmarkEnd w:id="0"/>
      <w:r w:rsidRPr="000C21A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ние</w:t>
      </w:r>
    </w:p>
    <w:p w:rsidR="00282765" w:rsidRPr="000C21AF" w:rsidRDefault="00282765" w:rsidP="007B20A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7B20AC" w:rsidRPr="000C21AF" w:rsidRDefault="007B20AC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1. Общая информация об образовательном учреждении</w:t>
      </w:r>
      <w:r w:rsidRPr="000C21AF">
        <w:rPr>
          <w:color w:val="000000"/>
        </w:rPr>
        <w:t>.......................................</w:t>
      </w:r>
      <w:r w:rsidR="00584143">
        <w:rPr>
          <w:color w:val="000000"/>
        </w:rPr>
        <w:t>..................</w:t>
      </w:r>
      <w:r w:rsidR="00F170AD">
        <w:rPr>
          <w:color w:val="000000"/>
        </w:rPr>
        <w:t>.</w:t>
      </w:r>
      <w:r w:rsidR="00584143">
        <w:rPr>
          <w:color w:val="000000"/>
        </w:rPr>
        <w:t>.4</w:t>
      </w:r>
    </w:p>
    <w:p w:rsidR="00584143" w:rsidRPr="000C21AF" w:rsidRDefault="00584143" w:rsidP="007B20AC">
      <w:pPr>
        <w:pStyle w:val="a4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rPr>
          <w:rFonts w:ascii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sz w:val="24"/>
          <w:szCs w:val="24"/>
          <w:lang w:eastAsia="ru-RU"/>
        </w:rPr>
        <w:t>2. Образовательная политика ДОО…………………………………………………………….4</w:t>
      </w:r>
    </w:p>
    <w:p w:rsidR="007B20AC" w:rsidRPr="000C21AF" w:rsidRDefault="00584143" w:rsidP="007B20AC">
      <w:pPr>
        <w:pStyle w:val="a4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rPr>
          <w:rFonts w:ascii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sz w:val="24"/>
          <w:szCs w:val="24"/>
        </w:rPr>
        <w:t>2.1</w:t>
      </w:r>
      <w:r w:rsidR="007B20AC" w:rsidRPr="000C21AF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Миссия ДОО…………………………………………………………………………………4</w:t>
      </w:r>
    </w:p>
    <w:p w:rsidR="007B20AC" w:rsidRPr="00584143" w:rsidRDefault="00584143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2.2 Цель и задачи ДОО………………………………………………………………………….4</w:t>
      </w:r>
    </w:p>
    <w:p w:rsidR="007B20AC" w:rsidRPr="00282765" w:rsidRDefault="00584143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2.3</w:t>
      </w:r>
      <w:r w:rsidR="00282765">
        <w:rPr>
          <w:color w:val="000000"/>
        </w:rPr>
        <w:t xml:space="preserve"> </w:t>
      </w:r>
      <w:r>
        <w:rPr>
          <w:color w:val="000000"/>
        </w:rPr>
        <w:t>Перспектива образовательной деятельности</w:t>
      </w:r>
      <w:r w:rsidR="00282765">
        <w:rPr>
          <w:color w:val="000000"/>
        </w:rPr>
        <w:t>………………………………………………4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 w:rsidRPr="00282765">
        <w:rPr>
          <w:color w:val="000000"/>
        </w:rPr>
        <w:t>3</w:t>
      </w:r>
      <w:r>
        <w:rPr>
          <w:color w:val="000000"/>
        </w:rPr>
        <w:t>.Организационно - правовое обеспечение………………………………………………</w:t>
      </w:r>
      <w:r w:rsidR="002206A5">
        <w:rPr>
          <w:color w:val="000000"/>
        </w:rPr>
        <w:t>…</w:t>
      </w:r>
      <w:r>
        <w:rPr>
          <w:color w:val="000000"/>
        </w:rPr>
        <w:t>…5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3.1 Лицензия……………………………………………………………………………………</w:t>
      </w:r>
      <w:r w:rsidR="002206A5">
        <w:rPr>
          <w:color w:val="000000"/>
        </w:rPr>
        <w:t>.</w:t>
      </w:r>
      <w:r>
        <w:rPr>
          <w:color w:val="000000"/>
        </w:rPr>
        <w:t>.5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3.2 Трудовой договор, Правила внутреннего трудового распорядка ДОО…………………</w:t>
      </w:r>
      <w:r w:rsidR="002206A5">
        <w:rPr>
          <w:color w:val="000000"/>
        </w:rPr>
        <w:t>.</w:t>
      </w:r>
      <w:r>
        <w:rPr>
          <w:color w:val="000000"/>
        </w:rPr>
        <w:t>5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4. Управление ДОО</w:t>
      </w:r>
      <w:r w:rsidR="002206A5">
        <w:rPr>
          <w:color w:val="000000"/>
        </w:rPr>
        <w:t>……………………………………………………………………………...5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4.1 Управление образовательным учреждением</w:t>
      </w:r>
      <w:r w:rsidR="002206A5">
        <w:rPr>
          <w:color w:val="000000"/>
        </w:rPr>
        <w:t>………………………………………………5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4.2 Социальное партнерство</w:t>
      </w:r>
      <w:r w:rsidR="002206A5">
        <w:rPr>
          <w:color w:val="000000"/>
        </w:rPr>
        <w:t>…………………………………………………………………....6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 xml:space="preserve">4.3 Программа развития </w:t>
      </w:r>
      <w:r w:rsidR="002206A5">
        <w:rPr>
          <w:color w:val="000000"/>
        </w:rPr>
        <w:t>…………………………………………………………………...……6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5. Спектр реализуемых программ и услуг</w:t>
      </w:r>
      <w:r w:rsidR="002206A5">
        <w:rPr>
          <w:color w:val="000000"/>
        </w:rPr>
        <w:t>……………………………………………………...7</w:t>
      </w:r>
    </w:p>
    <w:p w:rsidR="002206A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5.1 Реализуемые учебные программы общего образования</w:t>
      </w:r>
      <w:r w:rsidR="002206A5">
        <w:rPr>
          <w:color w:val="000000"/>
        </w:rPr>
        <w:t>…………………………………..7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5.2 Система дополнительного образования</w:t>
      </w:r>
      <w:r w:rsidR="002206A5">
        <w:rPr>
          <w:color w:val="000000"/>
        </w:rPr>
        <w:t>……………………………………………………8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 xml:space="preserve">5.3 Специфика учебного плана </w:t>
      </w:r>
      <w:r w:rsidR="002206A5">
        <w:rPr>
          <w:color w:val="000000"/>
        </w:rPr>
        <w:t>…………………………………………………………………8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5.4 Психолог</w:t>
      </w:r>
      <w:proofErr w:type="gramStart"/>
      <w:r>
        <w:rPr>
          <w:color w:val="000000"/>
        </w:rPr>
        <w:t>о-</w:t>
      </w:r>
      <w:proofErr w:type="gramEnd"/>
      <w:r>
        <w:rPr>
          <w:color w:val="000000"/>
        </w:rPr>
        <w:t xml:space="preserve"> педагогическое сопровождение</w:t>
      </w:r>
      <w:r w:rsidR="002206A5">
        <w:rPr>
          <w:color w:val="000000"/>
        </w:rPr>
        <w:t>………………………………………...……..9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 xml:space="preserve">5.5 Экспериментальная деятельность </w:t>
      </w:r>
      <w:r w:rsidR="002206A5">
        <w:rPr>
          <w:color w:val="000000"/>
        </w:rPr>
        <w:t>………………………………………………………….9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5.6 Инклюзивное образование</w:t>
      </w:r>
      <w:r w:rsidR="002206A5">
        <w:rPr>
          <w:color w:val="000000"/>
        </w:rPr>
        <w:t>………………………………………………………………….9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6. Контингент воспитанников</w:t>
      </w:r>
      <w:r w:rsidR="002206A5">
        <w:rPr>
          <w:color w:val="000000"/>
        </w:rPr>
        <w:t>…………………………………………………………………10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6.1 Численность воспитанников</w:t>
      </w:r>
      <w:r w:rsidR="002206A5">
        <w:rPr>
          <w:color w:val="000000"/>
        </w:rPr>
        <w:t>………………………………………………………………10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6.2 Социальный состав семей воспитанников</w:t>
      </w:r>
      <w:r w:rsidR="002206A5">
        <w:rPr>
          <w:color w:val="000000"/>
        </w:rPr>
        <w:t>……………………………………………….10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6.3 Группы здоровья</w:t>
      </w:r>
      <w:r w:rsidR="002206A5">
        <w:rPr>
          <w:color w:val="000000"/>
        </w:rPr>
        <w:t>……………………………………………………………………………11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6.4 Показатели развития детей</w:t>
      </w:r>
      <w:r w:rsidR="002206A5">
        <w:rPr>
          <w:color w:val="000000"/>
        </w:rPr>
        <w:t>………………………………………………………………...12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6.5 Деятельность по охране и укреплению здоровья детей</w:t>
      </w:r>
      <w:r w:rsidR="002206A5">
        <w:rPr>
          <w:color w:val="000000"/>
        </w:rPr>
        <w:t>………………………………….13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7. Кадры</w:t>
      </w:r>
      <w:r w:rsidR="002206A5">
        <w:rPr>
          <w:color w:val="000000"/>
        </w:rPr>
        <w:t>………………………………………………………………………………………....14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7.1 Численность персонала</w:t>
      </w:r>
      <w:r w:rsidR="002206A5">
        <w:rPr>
          <w:color w:val="000000"/>
        </w:rPr>
        <w:t>………………………………………………………………….…14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7.2 Квалификационные категории педагогов</w:t>
      </w:r>
      <w:r w:rsidR="002206A5">
        <w:rPr>
          <w:color w:val="000000"/>
        </w:rPr>
        <w:t>…………..…………………………………….15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7.3 Показатели соответствия кадровых условий ОП ДОО</w:t>
      </w:r>
      <w:r w:rsidR="002206A5">
        <w:rPr>
          <w:color w:val="000000"/>
        </w:rPr>
        <w:t>…………………………………..16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lastRenderedPageBreak/>
        <w:t>8. Ресурсное обеспечение образовательного процесса</w:t>
      </w:r>
      <w:r w:rsidR="002206A5">
        <w:rPr>
          <w:color w:val="000000"/>
        </w:rPr>
        <w:t>………………………………………17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8.1 Техническое состояние учреждения</w:t>
      </w:r>
      <w:r w:rsidR="002206A5">
        <w:rPr>
          <w:color w:val="000000"/>
        </w:rPr>
        <w:t>……………………………………………………....17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8.2 Условия обучения</w:t>
      </w:r>
      <w:r w:rsidR="002206A5">
        <w:rPr>
          <w:color w:val="000000"/>
        </w:rPr>
        <w:t>…………………………………………………………………………..18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8.3 Материально-техническая база ДОО</w:t>
      </w:r>
      <w:r w:rsidR="002206A5">
        <w:rPr>
          <w:color w:val="000000"/>
        </w:rPr>
        <w:t>……………………………………………………..19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9. Результаты образовательной деятельности ДОО</w:t>
      </w:r>
      <w:r w:rsidR="002206A5">
        <w:rPr>
          <w:color w:val="000000"/>
        </w:rPr>
        <w:t>………………………………………….22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9.1 Достижения учреждения</w:t>
      </w:r>
      <w:r w:rsidR="002206A5">
        <w:rPr>
          <w:color w:val="000000"/>
        </w:rPr>
        <w:t>………………………………………………………………..….22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9.2 Результаты работы педагогов</w:t>
      </w:r>
      <w:r w:rsidR="002206A5">
        <w:rPr>
          <w:color w:val="000000"/>
        </w:rPr>
        <w:t>…………………………………………………………...…24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9.3 Участие воспитанников ДОО в конкурсах, смотрах, фестивалях</w:t>
      </w:r>
      <w:r w:rsidR="002206A5">
        <w:rPr>
          <w:color w:val="000000"/>
        </w:rPr>
        <w:t>………………………28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9.4 Обеспечение безопасности всех участников образовательного процесса</w:t>
      </w:r>
      <w:r w:rsidR="002206A5">
        <w:rPr>
          <w:color w:val="000000"/>
        </w:rPr>
        <w:t>………..…….32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10. Удовлетворенность родителей качеством образовательных услуг</w:t>
      </w:r>
      <w:r w:rsidR="002206A5">
        <w:rPr>
          <w:color w:val="000000"/>
        </w:rPr>
        <w:t>………………….….33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11. Доступность и открытость деятельности ДОО</w:t>
      </w:r>
      <w:r w:rsidR="002206A5">
        <w:rPr>
          <w:color w:val="000000"/>
        </w:rPr>
        <w:t>……………</w:t>
      </w:r>
      <w:r w:rsidR="00F652B9">
        <w:rPr>
          <w:color w:val="000000"/>
        </w:rPr>
        <w:t>.</w:t>
      </w:r>
      <w:r w:rsidR="002206A5">
        <w:rPr>
          <w:color w:val="000000"/>
        </w:rPr>
        <w:t>…………………………..…34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12. Система управления качеством образования</w:t>
      </w:r>
      <w:r w:rsidR="002206A5">
        <w:rPr>
          <w:color w:val="000000"/>
        </w:rPr>
        <w:t>…</w:t>
      </w:r>
      <w:r w:rsidR="00F652B9">
        <w:rPr>
          <w:color w:val="000000"/>
        </w:rPr>
        <w:t>…………………………………………..</w:t>
      </w:r>
      <w:r w:rsidR="002206A5">
        <w:rPr>
          <w:color w:val="000000"/>
        </w:rPr>
        <w:t>34</w:t>
      </w:r>
    </w:p>
    <w:p w:rsidR="00282765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13. Финансов</w:t>
      </w:r>
      <w:proofErr w:type="gramStart"/>
      <w:r>
        <w:rPr>
          <w:color w:val="000000"/>
        </w:rPr>
        <w:t>о-</w:t>
      </w:r>
      <w:proofErr w:type="gramEnd"/>
      <w:r>
        <w:rPr>
          <w:color w:val="000000"/>
        </w:rPr>
        <w:t xml:space="preserve"> экономическая деятельность </w:t>
      </w:r>
      <w:r w:rsidR="002206A5">
        <w:rPr>
          <w:color w:val="000000"/>
        </w:rPr>
        <w:t>…………</w:t>
      </w:r>
      <w:r w:rsidR="00F652B9">
        <w:rPr>
          <w:color w:val="000000"/>
        </w:rPr>
        <w:t>…………………………………..</w:t>
      </w:r>
      <w:r w:rsidR="002206A5">
        <w:rPr>
          <w:color w:val="000000"/>
        </w:rPr>
        <w:t>…40</w:t>
      </w:r>
    </w:p>
    <w:p w:rsidR="007B20AC" w:rsidRPr="000C21AF" w:rsidRDefault="00282765" w:rsidP="007B20AC">
      <w:pPr>
        <w:pStyle w:val="a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FFFFFF"/>
        <w:spacing w:after="0" w:line="360" w:lineRule="auto"/>
        <w:rPr>
          <w:color w:val="000000"/>
        </w:rPr>
      </w:pPr>
      <w:r>
        <w:rPr>
          <w:color w:val="000000"/>
        </w:rPr>
        <w:t>14. Перспективы работы ДОО на 2015 -2016 учебный год</w:t>
      </w:r>
      <w:r w:rsidR="002206A5">
        <w:rPr>
          <w:color w:val="000000"/>
        </w:rPr>
        <w:t>…</w:t>
      </w:r>
      <w:r w:rsidR="00F652B9">
        <w:rPr>
          <w:color w:val="000000"/>
        </w:rPr>
        <w:t>…………………………</w:t>
      </w:r>
      <w:r w:rsidR="002206A5">
        <w:rPr>
          <w:color w:val="000000"/>
        </w:rPr>
        <w:t>…….40</w:t>
      </w:r>
    </w:p>
    <w:p w:rsidR="007B20AC" w:rsidRPr="000C21AF" w:rsidRDefault="007B20AC" w:rsidP="007B20AC">
      <w:pPr>
        <w:pStyle w:val="a9"/>
        <w:shd w:val="clear" w:color="auto" w:fill="FFFFFF"/>
        <w:spacing w:after="0"/>
        <w:rPr>
          <w:color w:val="000000"/>
        </w:rPr>
      </w:pPr>
    </w:p>
    <w:p w:rsidR="009242E3" w:rsidRDefault="009242E3" w:rsidP="007B20A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242E3" w:rsidRPr="00DD3A3E" w:rsidRDefault="009242E3" w:rsidP="009242E3">
      <w:pPr>
        <w:pStyle w:val="a4"/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D3A3E">
        <w:rPr>
          <w:rFonts w:ascii="Times New Roman" w:hAnsi="Times New Roman" w:cs="Times New Roman"/>
          <w:b/>
          <w:sz w:val="24"/>
          <w:szCs w:val="24"/>
        </w:rPr>
        <w:lastRenderedPageBreak/>
        <w:t>Общая информация об образовательном учреждении</w:t>
      </w:r>
    </w:p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9242E3" w:rsidRPr="009242E3" w:rsidTr="00080FCF">
        <w:tc>
          <w:tcPr>
            <w:tcW w:w="478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Учредитель</w:t>
            </w:r>
          </w:p>
        </w:tc>
        <w:tc>
          <w:tcPr>
            <w:tcW w:w="4786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Департамент образования комитета по социальной политике и культуре администрации 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.И</w:t>
            </w:r>
            <w:proofErr w:type="gram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ркутска</w:t>
            </w:r>
            <w:proofErr w:type="spellEnd"/>
          </w:p>
        </w:tc>
      </w:tr>
      <w:tr w:rsidR="009242E3" w:rsidRPr="009242E3" w:rsidTr="00080FCF">
        <w:tc>
          <w:tcPr>
            <w:tcW w:w="478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Округ</w:t>
            </w:r>
          </w:p>
        </w:tc>
        <w:tc>
          <w:tcPr>
            <w:tcW w:w="4786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Свердловский</w:t>
            </w:r>
          </w:p>
        </w:tc>
      </w:tr>
      <w:tr w:rsidR="009242E3" w:rsidRPr="009242E3" w:rsidTr="00080FCF">
        <w:tc>
          <w:tcPr>
            <w:tcW w:w="478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ОУ</w:t>
            </w:r>
          </w:p>
        </w:tc>
        <w:tc>
          <w:tcPr>
            <w:tcW w:w="4786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дошкольное образовательное учреждение города Иркутска детский сад №124</w:t>
            </w:r>
          </w:p>
        </w:tc>
      </w:tr>
      <w:tr w:rsidR="009242E3" w:rsidRPr="009242E3" w:rsidTr="00080FCF">
        <w:tc>
          <w:tcPr>
            <w:tcW w:w="478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Фактический адрес</w:t>
            </w:r>
          </w:p>
        </w:tc>
        <w:tc>
          <w:tcPr>
            <w:tcW w:w="4786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664033, город Иркутск, улица Лермонтова, 297</w:t>
            </w:r>
          </w:p>
        </w:tc>
      </w:tr>
      <w:tr w:rsidR="009242E3" w:rsidRPr="009242E3" w:rsidTr="00080FCF">
        <w:trPr>
          <w:trHeight w:val="519"/>
        </w:trPr>
        <w:tc>
          <w:tcPr>
            <w:tcW w:w="478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Телефон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proofErr w:type="gramEnd"/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mail</w:t>
            </w:r>
            <w:proofErr w:type="spellEnd"/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</w:p>
        </w:tc>
        <w:tc>
          <w:tcPr>
            <w:tcW w:w="4786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8 (3952)420166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mdoy_124@mail.ru</w:t>
            </w:r>
          </w:p>
        </w:tc>
      </w:tr>
      <w:tr w:rsidR="009242E3" w:rsidRPr="009242E3" w:rsidTr="00080FCF">
        <w:tc>
          <w:tcPr>
            <w:tcW w:w="478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Тип и вид ОУ</w:t>
            </w:r>
          </w:p>
        </w:tc>
        <w:tc>
          <w:tcPr>
            <w:tcW w:w="4786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Дошкольное образовательное учреждение</w:t>
            </w:r>
          </w:p>
        </w:tc>
      </w:tr>
      <w:tr w:rsidR="009242E3" w:rsidRPr="009242E3" w:rsidTr="00080FCF">
        <w:tc>
          <w:tcPr>
            <w:tcW w:w="478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Заведующая</w:t>
            </w:r>
          </w:p>
        </w:tc>
        <w:tc>
          <w:tcPr>
            <w:tcW w:w="4786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Назаревская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Галина Викторовна</w:t>
            </w:r>
          </w:p>
        </w:tc>
      </w:tr>
      <w:tr w:rsidR="009242E3" w:rsidRPr="009242E3" w:rsidTr="00080FCF">
        <w:tc>
          <w:tcPr>
            <w:tcW w:w="478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Председатель органа общественно-государственного управления ОУ</w:t>
            </w:r>
          </w:p>
        </w:tc>
        <w:tc>
          <w:tcPr>
            <w:tcW w:w="4786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Самсонова Татьяна Николаевна</w:t>
            </w:r>
          </w:p>
        </w:tc>
      </w:tr>
    </w:tbl>
    <w:p w:rsidR="00E91876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DD3A3E">
        <w:rPr>
          <w:rFonts w:ascii="Times New Roman" w:hAnsi="Times New Roman" w:cs="Times New Roman"/>
          <w:b/>
          <w:sz w:val="24"/>
          <w:szCs w:val="24"/>
        </w:rPr>
        <w:t>Образовательная политика</w:t>
      </w:r>
      <w:r w:rsidR="00584143" w:rsidRPr="00DD3A3E">
        <w:rPr>
          <w:rFonts w:ascii="Times New Roman" w:hAnsi="Times New Roman" w:cs="Times New Roman"/>
          <w:b/>
          <w:sz w:val="24"/>
          <w:szCs w:val="24"/>
        </w:rPr>
        <w:t xml:space="preserve"> ДОО</w:t>
      </w:r>
    </w:p>
    <w:p w:rsidR="00BB4AFB" w:rsidRDefault="00BB4AFB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394A8B" w:rsidRDefault="009242E3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2.1.  Миссия образовательного учреждения –  сохранение уникальности и </w:t>
      </w:r>
      <w:proofErr w:type="spellStart"/>
      <w:r w:rsidRPr="009242E3">
        <w:rPr>
          <w:rFonts w:ascii="Times New Roman" w:hAnsi="Times New Roman" w:cs="Times New Roman"/>
          <w:sz w:val="24"/>
          <w:szCs w:val="24"/>
        </w:rPr>
        <w:t>самоценности</w:t>
      </w:r>
      <w:proofErr w:type="spellEnd"/>
      <w:r w:rsidRPr="009242E3">
        <w:rPr>
          <w:rFonts w:ascii="Times New Roman" w:hAnsi="Times New Roman" w:cs="Times New Roman"/>
          <w:sz w:val="24"/>
          <w:szCs w:val="24"/>
        </w:rPr>
        <w:t xml:space="preserve"> дошкольного детства, как важного этапа в развитии личности детей дошкольного возраста.</w:t>
      </w:r>
    </w:p>
    <w:p w:rsidR="007B20AC" w:rsidRDefault="007B20AC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 Цель: осуществление образовательной деятельности по основной общеобразовательной программе.</w:t>
      </w:r>
    </w:p>
    <w:p w:rsidR="007B20AC" w:rsidRDefault="007B20AC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Задачи: </w:t>
      </w:r>
    </w:p>
    <w:p w:rsidR="007B20AC" w:rsidRDefault="007B20AC" w:rsidP="00590903">
      <w:pPr>
        <w:pStyle w:val="a4"/>
        <w:numPr>
          <w:ilvl w:val="0"/>
          <w:numId w:val="12"/>
        </w:num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Предоставить общедоступное и бесплатное дошкольное образование;</w:t>
      </w:r>
    </w:p>
    <w:p w:rsidR="007B20AC" w:rsidRDefault="007B20AC" w:rsidP="00590903">
      <w:pPr>
        <w:pStyle w:val="a4"/>
        <w:numPr>
          <w:ilvl w:val="0"/>
          <w:numId w:val="12"/>
        </w:num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Предоставить бесплатное дополнительное образование по дополнительным общеразвивающим программам;</w:t>
      </w:r>
    </w:p>
    <w:p w:rsidR="00DD3A3E" w:rsidRDefault="007B20AC" w:rsidP="00590903">
      <w:pPr>
        <w:pStyle w:val="a4"/>
        <w:numPr>
          <w:ilvl w:val="0"/>
          <w:numId w:val="12"/>
        </w:num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Осуществить присмотр и уход за детьми за счет платы, взимаемой с родителей (законных представителей), утвержденной на основании муниципального правового акта.</w:t>
      </w:r>
    </w:p>
    <w:p w:rsidR="00584143" w:rsidRPr="00DD3A3E" w:rsidRDefault="007B20AC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DD3A3E">
        <w:rPr>
          <w:rFonts w:ascii="Times New Roman" w:hAnsi="Times New Roman" w:cs="Times New Roman"/>
          <w:sz w:val="24"/>
          <w:szCs w:val="24"/>
        </w:rPr>
        <w:t>Перспектива образовательной деятельности</w:t>
      </w:r>
    </w:p>
    <w:p w:rsidR="00584143" w:rsidRDefault="00584143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584143">
        <w:rPr>
          <w:rFonts w:ascii="Times New Roman" w:hAnsi="Times New Roman" w:cs="Times New Roman"/>
          <w:sz w:val="24"/>
          <w:szCs w:val="24"/>
        </w:rPr>
        <w:t>увеличение доли педагогических работников, обеспечивающих распространение современных моделей доступного и качественного образования (90 %);</w:t>
      </w:r>
    </w:p>
    <w:p w:rsidR="00584143" w:rsidRDefault="00584143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584143">
        <w:rPr>
          <w:rFonts w:ascii="Times New Roman" w:hAnsi="Times New Roman" w:cs="Times New Roman"/>
          <w:sz w:val="24"/>
          <w:szCs w:val="24"/>
        </w:rPr>
        <w:t>увеличение доли воспитанников, получающих образовательные услуги с учетом их возможностей и потребностей (100 %);</w:t>
      </w:r>
    </w:p>
    <w:p w:rsidR="00584143" w:rsidRDefault="00584143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584143">
        <w:rPr>
          <w:rFonts w:ascii="Times New Roman" w:hAnsi="Times New Roman" w:cs="Times New Roman"/>
          <w:sz w:val="24"/>
          <w:szCs w:val="24"/>
        </w:rPr>
        <w:t>увеличение доли воспитанников, принявших</w:t>
      </w:r>
      <w:r w:rsidR="00DD3A3E">
        <w:rPr>
          <w:rFonts w:ascii="Times New Roman" w:hAnsi="Times New Roman" w:cs="Times New Roman"/>
          <w:sz w:val="24"/>
          <w:szCs w:val="24"/>
        </w:rPr>
        <w:t xml:space="preserve"> участие в</w:t>
      </w:r>
      <w:r w:rsidRPr="00584143">
        <w:rPr>
          <w:rFonts w:ascii="Times New Roman" w:hAnsi="Times New Roman" w:cs="Times New Roman"/>
          <w:sz w:val="24"/>
          <w:szCs w:val="24"/>
        </w:rPr>
        <w:t>, смотрах, соревнования (70 %);</w:t>
      </w:r>
    </w:p>
    <w:p w:rsidR="00584143" w:rsidRDefault="00584143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584143">
        <w:rPr>
          <w:rFonts w:ascii="Times New Roman" w:hAnsi="Times New Roman" w:cs="Times New Roman"/>
          <w:sz w:val="24"/>
          <w:szCs w:val="24"/>
        </w:rPr>
        <w:t>оптимизация здоровья воспитанников как основного показателя качества образования (понижение уровня заболеваемости и пропусков по болезни на одного ребенка до 3 дней в год);</w:t>
      </w:r>
    </w:p>
    <w:p w:rsidR="00584143" w:rsidRDefault="00584143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584143">
        <w:rPr>
          <w:rFonts w:ascii="Times New Roman" w:hAnsi="Times New Roman" w:cs="Times New Roman"/>
          <w:sz w:val="24"/>
          <w:szCs w:val="24"/>
        </w:rPr>
        <w:t>расширение спектра дополнительных образовательных услуг (повышение охвата обучающихся групповой, индивидуальной, массовой работы с детьми);</w:t>
      </w:r>
    </w:p>
    <w:p w:rsidR="00584143" w:rsidRPr="00584143" w:rsidRDefault="00584143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584143">
        <w:rPr>
          <w:rFonts w:ascii="Times New Roman" w:hAnsi="Times New Roman" w:cs="Times New Roman"/>
          <w:sz w:val="24"/>
          <w:szCs w:val="24"/>
        </w:rPr>
        <w:t>организация социальной защиты детей.</w:t>
      </w:r>
    </w:p>
    <w:p w:rsidR="00584143" w:rsidRPr="00584143" w:rsidRDefault="00584143" w:rsidP="00584143">
      <w:pPr>
        <w:pStyle w:val="a4"/>
        <w:ind w:left="1211"/>
        <w:jc w:val="both"/>
        <w:rPr>
          <w:rFonts w:ascii="Times New Roman" w:hAnsi="Times New Roman" w:cs="Times New Roman"/>
          <w:sz w:val="24"/>
          <w:szCs w:val="24"/>
        </w:rPr>
      </w:pPr>
    </w:p>
    <w:p w:rsidR="00BB4AFB" w:rsidRPr="00DD3A3E" w:rsidRDefault="00BB4AFB" w:rsidP="0058414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Pr="00DD3A3E">
        <w:rPr>
          <w:rFonts w:ascii="Times New Roman" w:hAnsi="Times New Roman" w:cs="Times New Roman"/>
          <w:b/>
          <w:sz w:val="24"/>
          <w:szCs w:val="24"/>
        </w:rPr>
        <w:t>Организационно</w:t>
      </w:r>
      <w:r w:rsidR="0059090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D3A3E">
        <w:rPr>
          <w:rFonts w:ascii="Times New Roman" w:hAnsi="Times New Roman" w:cs="Times New Roman"/>
          <w:b/>
          <w:sz w:val="24"/>
          <w:szCs w:val="24"/>
        </w:rPr>
        <w:t>- правовое обеспечение</w:t>
      </w:r>
    </w:p>
    <w:p w:rsidR="00BB4AFB" w:rsidRDefault="00BB4AFB" w:rsidP="00BB4AFB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BB4AFB" w:rsidRDefault="00BB4AFB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 Лицензия № 6030 от 13 февраля 2013 серия 38Л01 №0000715 Выдана бессрочно Службой по контролю и надзору в сфере образования Иркутской области.</w:t>
      </w:r>
    </w:p>
    <w:p w:rsidR="00BB4AFB" w:rsidRDefault="00BB4AFB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3.2 Правила внутреннего трудового распорядка МБДОУ г. Иркутска детского сада № 124. Внесены изменения от 01. 04. 2015 № 12/9 </w:t>
      </w:r>
    </w:p>
    <w:p w:rsidR="00BB4AFB" w:rsidRDefault="00BB4AFB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Раздел 4 Изменен правовой статус педагогических работников. </w:t>
      </w:r>
    </w:p>
    <w:p w:rsidR="00BB4AFB" w:rsidRDefault="00BB4AFB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Раздел 12 Изменены особенности дополнительного профессионального обучения, переподготовки и повышения квалификации.</w:t>
      </w:r>
    </w:p>
    <w:p w:rsidR="00BB4AFB" w:rsidRDefault="00BB4AFB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Трудовой договор с педагогическими работниками</w:t>
      </w:r>
    </w:p>
    <w:p w:rsidR="00BB4AFB" w:rsidRPr="009242E3" w:rsidRDefault="00BB4AFB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Раздел 3.3 Права и социальные гарантии педагогическим работникам</w:t>
      </w:r>
    </w:p>
    <w:p w:rsidR="00BB4AFB" w:rsidRDefault="00BB4AFB" w:rsidP="0059090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BB4AFB" w:rsidRPr="001C70D0" w:rsidRDefault="00F652B9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70D0">
        <w:rPr>
          <w:rFonts w:ascii="Times New Roman" w:hAnsi="Times New Roman" w:cs="Times New Roman"/>
          <w:b/>
          <w:sz w:val="24"/>
          <w:szCs w:val="24"/>
        </w:rPr>
        <w:t>4. Управление ДОО</w:t>
      </w:r>
    </w:p>
    <w:p w:rsidR="00BB4AFB" w:rsidRDefault="00BB4AFB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Pr="009242E3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4.1 Управление Учреждением </w:t>
      </w:r>
      <w:r w:rsidR="009242E3" w:rsidRPr="009242E3">
        <w:rPr>
          <w:rFonts w:ascii="Times New Roman" w:hAnsi="Times New Roman" w:cs="Times New Roman"/>
          <w:sz w:val="24"/>
          <w:szCs w:val="24"/>
        </w:rPr>
        <w:t>осуществляется в соответствии с законодательством Российской Федерации, муниципальными правовыми актами города Иркутска, настоящим Уставом и строится на основе сочетания принципов единоначалия и коллегиальности.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242E3" w:rsidRPr="009242E3">
        <w:rPr>
          <w:rFonts w:ascii="Times New Roman" w:hAnsi="Times New Roman" w:cs="Times New Roman"/>
          <w:sz w:val="24"/>
          <w:szCs w:val="24"/>
        </w:rPr>
        <w:t>Организационная структура, занимающаяся внутренней оценкой, экспертизой качества образования и интерпретацией полученных результатов, включает в себя: администрацию, методическая служба в ДОУ, педагогический совет, временные консилиумы (педагогический консилиум, творческие группы и т.д.).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Администрация: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формирует блок локальных актов, регулирующих функционирование ВСОКО в ДОУ и приложений к ним, утверждает приказом заведующей и контролирует их выполнение;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разрабатывает мероприятия и готовит предложения, направленные на совершенствование системы оценки качества образования в ДОУ, участвует в этих мероприятиях;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обеспечивает на основе образовательной программы проведение в ДОУ контрольно-оценочных процедур, мониторинговых, социологических и статистических исследований по вопросам качества образования;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организует систему оценки качества образования, осуществляет сбор, обработку, хранение и предоставление информации о состоянии и динамике развития; анализирует результаты оценки качества образования на уровне ДОУ;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 xml:space="preserve">организует изучение информационных </w:t>
      </w:r>
      <w:proofErr w:type="gramStart"/>
      <w:r w:rsidR="009242E3" w:rsidRPr="009242E3">
        <w:rPr>
          <w:rFonts w:ascii="Times New Roman" w:hAnsi="Times New Roman" w:cs="Times New Roman"/>
          <w:sz w:val="24"/>
          <w:szCs w:val="24"/>
        </w:rPr>
        <w:t>запросов основных пользователей системы оценки качества образования</w:t>
      </w:r>
      <w:proofErr w:type="gramEnd"/>
      <w:r w:rsidR="009242E3" w:rsidRPr="009242E3">
        <w:rPr>
          <w:rFonts w:ascii="Times New Roman" w:hAnsi="Times New Roman" w:cs="Times New Roman"/>
          <w:sz w:val="24"/>
          <w:szCs w:val="24"/>
        </w:rPr>
        <w:t>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</w:t>
      </w:r>
      <w:r w:rsidR="009242E3" w:rsidRPr="009242E3">
        <w:rPr>
          <w:rFonts w:ascii="Times New Roman" w:hAnsi="Times New Roman" w:cs="Times New Roman"/>
          <w:sz w:val="24"/>
          <w:szCs w:val="24"/>
        </w:rPr>
        <w:t>беспечивает условия для подготовки работников ДОУ по осуществлению контрольно-оценочных процедур;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обеспечивает предоставление информации о качестве образования на муниципальный и региональный уровни системы оценки качества образования;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формирует информационно-аналитические материалы по результатам оценки качества образования (анализ работы ДОУ за учебный год, публичный доклад и т.д.);</w:t>
      </w:r>
    </w:p>
    <w:p w:rsidR="009242E3" w:rsidRPr="009242E3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принимает управленческие решения по развитию качества образования на основе анализа результатов, полученных в процессе реализации ВСОКО.</w:t>
      </w:r>
    </w:p>
    <w:p w:rsidR="00BB4AFB" w:rsidRDefault="009242E3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BB4AFB">
        <w:rPr>
          <w:rFonts w:ascii="Times New Roman" w:hAnsi="Times New Roman" w:cs="Times New Roman"/>
          <w:sz w:val="24"/>
          <w:szCs w:val="24"/>
        </w:rPr>
        <w:t>Методическая служба: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 xml:space="preserve">участвуют в разработке методики оценки качества образования; 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участвуют в разработке системы показателей, характеризующих состояние и динамику развития ДОУ;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 xml:space="preserve">участвуют в разработке </w:t>
      </w:r>
      <w:proofErr w:type="gramStart"/>
      <w:r w:rsidR="009242E3" w:rsidRPr="009242E3">
        <w:rPr>
          <w:rFonts w:ascii="Times New Roman" w:hAnsi="Times New Roman" w:cs="Times New Roman"/>
          <w:sz w:val="24"/>
          <w:szCs w:val="24"/>
        </w:rPr>
        <w:t>критериев оценки результативности профессиональной деятельности педагогов</w:t>
      </w:r>
      <w:proofErr w:type="gramEnd"/>
      <w:r w:rsidR="009242E3" w:rsidRPr="009242E3">
        <w:rPr>
          <w:rFonts w:ascii="Times New Roman" w:hAnsi="Times New Roman" w:cs="Times New Roman"/>
          <w:sz w:val="24"/>
          <w:szCs w:val="24"/>
        </w:rPr>
        <w:t>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содействуют проведению подготовки работников ДОУ по осуществлению контрольно-оценочных процедур;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проводят экспертизу организации, содержания и результатов образования и формируют предложения по их совершенствованию;</w:t>
      </w:r>
    </w:p>
    <w:p w:rsidR="009242E3" w:rsidRPr="009242E3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готовят предложения для администрации по выработке управленческих решений по результатам оценки качества образования на уровне ДОУ.</w:t>
      </w:r>
    </w:p>
    <w:p w:rsidR="00BB4AFB" w:rsidRDefault="009242E3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C70D0">
        <w:rPr>
          <w:rFonts w:ascii="Times New Roman" w:hAnsi="Times New Roman" w:cs="Times New Roman"/>
          <w:b/>
          <w:sz w:val="24"/>
          <w:szCs w:val="24"/>
        </w:rPr>
        <w:t>Педагогический совет</w:t>
      </w:r>
      <w:r w:rsidRPr="00BB4AFB">
        <w:rPr>
          <w:rFonts w:ascii="Times New Roman" w:hAnsi="Times New Roman" w:cs="Times New Roman"/>
          <w:sz w:val="24"/>
          <w:szCs w:val="24"/>
        </w:rPr>
        <w:t>: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содействует определению стратегических направлений развития системы образования в ДОУ;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 xml:space="preserve">принимает участие в формировании информационных </w:t>
      </w:r>
      <w:proofErr w:type="gramStart"/>
      <w:r w:rsidR="009242E3" w:rsidRPr="009242E3">
        <w:rPr>
          <w:rFonts w:ascii="Times New Roman" w:hAnsi="Times New Roman" w:cs="Times New Roman"/>
          <w:sz w:val="24"/>
          <w:szCs w:val="24"/>
        </w:rPr>
        <w:t>запросов основных пользователей системы оценки качества образования</w:t>
      </w:r>
      <w:proofErr w:type="gramEnd"/>
      <w:r w:rsidR="009242E3" w:rsidRPr="009242E3">
        <w:rPr>
          <w:rFonts w:ascii="Times New Roman" w:hAnsi="Times New Roman" w:cs="Times New Roman"/>
          <w:sz w:val="24"/>
          <w:szCs w:val="24"/>
        </w:rPr>
        <w:t xml:space="preserve"> в ДОУ;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принимает участие в обсуждении системы показателей, характеризующих состояние и динамику развития системы дошкольного образования;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принимает участие в экспертизе качества образовательных результатов, условий организации образовательного процесса в ДОУ;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принимает участие в оценке качества и результативности труда работников ДОУ;</w:t>
      </w:r>
    </w:p>
    <w:p w:rsidR="00BB4AFB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содействует организации работы по повышению квалификации педагогических работников, развитию их творческих инициатив;</w:t>
      </w:r>
    </w:p>
    <w:p w:rsidR="009242E3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42E3" w:rsidRPr="009242E3">
        <w:rPr>
          <w:rFonts w:ascii="Times New Roman" w:hAnsi="Times New Roman" w:cs="Times New Roman"/>
          <w:sz w:val="24"/>
          <w:szCs w:val="24"/>
        </w:rPr>
        <w:t>принимает участие в обсуждении системы показателей, характеризующих состояние и динамику развития системы образования в ДОУ.</w:t>
      </w:r>
    </w:p>
    <w:p w:rsidR="00617097" w:rsidRPr="009242E3" w:rsidRDefault="00617097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Default="00BB4AFB" w:rsidP="00BB4AFB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70D0">
        <w:rPr>
          <w:rFonts w:ascii="Times New Roman" w:hAnsi="Times New Roman" w:cs="Times New Roman"/>
          <w:b/>
          <w:sz w:val="24"/>
          <w:szCs w:val="24"/>
        </w:rPr>
        <w:t>4.2</w:t>
      </w:r>
      <w:r w:rsidR="00B82553">
        <w:rPr>
          <w:rFonts w:ascii="Times New Roman" w:hAnsi="Times New Roman" w:cs="Times New Roman"/>
          <w:b/>
          <w:sz w:val="24"/>
          <w:szCs w:val="24"/>
        </w:rPr>
        <w:t>.</w:t>
      </w:r>
      <w:r w:rsidRPr="001C70D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242E3" w:rsidRPr="001C70D0">
        <w:rPr>
          <w:rFonts w:ascii="Times New Roman" w:hAnsi="Times New Roman" w:cs="Times New Roman"/>
          <w:b/>
          <w:sz w:val="24"/>
          <w:szCs w:val="24"/>
        </w:rPr>
        <w:t xml:space="preserve"> Социальное партнерство</w:t>
      </w:r>
    </w:p>
    <w:p w:rsidR="00617097" w:rsidRPr="001C70D0" w:rsidRDefault="00617097" w:rsidP="00BB4AFB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B4AFB" w:rsidRDefault="009242E3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242E3">
        <w:rPr>
          <w:rFonts w:ascii="Times New Roman" w:hAnsi="Times New Roman" w:cs="Times New Roman"/>
          <w:sz w:val="24"/>
          <w:szCs w:val="24"/>
        </w:rPr>
        <w:t>С целью укрепления и совершенствования взаимосвязей с социумом, установления творческих контактов,  повышающих эффективность деятельности организации по применению ФГОС ДО заключены договора:</w:t>
      </w:r>
      <w:proofErr w:type="gramEnd"/>
    </w:p>
    <w:p w:rsidR="00BB4AFB" w:rsidRDefault="009242E3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-</w:t>
      </w:r>
      <w:r w:rsidR="00590903">
        <w:rPr>
          <w:rFonts w:ascii="Times New Roman" w:hAnsi="Times New Roman" w:cs="Times New Roman"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sz w:val="24"/>
          <w:szCs w:val="24"/>
        </w:rPr>
        <w:t xml:space="preserve">МБОУ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«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Детская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школа искусств № 5» (Договор о сотрудничестве от 01.09.2014 с ежегодным продлением по соглашению сторон)</w:t>
      </w:r>
    </w:p>
    <w:p w:rsidR="00BB4AFB" w:rsidRDefault="009242E3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-</w:t>
      </w:r>
      <w:r w:rsidR="00590903">
        <w:rPr>
          <w:rFonts w:ascii="Times New Roman" w:hAnsi="Times New Roman" w:cs="Times New Roman"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sz w:val="24"/>
          <w:szCs w:val="24"/>
        </w:rPr>
        <w:t>МБОУ СОШ № 19 (Договор о совместной работе от 01.09.2012г. продлевается ежегодно)</w:t>
      </w:r>
    </w:p>
    <w:p w:rsidR="00BB4AFB" w:rsidRDefault="009242E3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-</w:t>
      </w:r>
      <w:r w:rsidR="00590903">
        <w:rPr>
          <w:rFonts w:ascii="Times New Roman" w:hAnsi="Times New Roman" w:cs="Times New Roman"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sz w:val="24"/>
          <w:szCs w:val="24"/>
        </w:rPr>
        <w:t>ГАУК Иркутский областной театр имени А. Вампилова (Договор о творческом сотрудничестве от 09.01.2012 г. продлевается  ежегодно)</w:t>
      </w:r>
    </w:p>
    <w:p w:rsidR="00BB4AFB" w:rsidRDefault="009242E3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-</w:t>
      </w:r>
      <w:r w:rsidR="00590903">
        <w:rPr>
          <w:rFonts w:ascii="Times New Roman" w:hAnsi="Times New Roman" w:cs="Times New Roman"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sz w:val="24"/>
          <w:szCs w:val="24"/>
        </w:rPr>
        <w:t>ГБПОУ  Иркутской области «Иркутский региональный колледж педагогического образования»  (Договор № 3 от 30.09.2015г.)</w:t>
      </w:r>
    </w:p>
    <w:p w:rsidR="00BB4AFB" w:rsidRDefault="009242E3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-</w:t>
      </w:r>
      <w:r w:rsidR="00590903">
        <w:rPr>
          <w:rFonts w:ascii="Times New Roman" w:hAnsi="Times New Roman" w:cs="Times New Roman"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sz w:val="24"/>
          <w:szCs w:val="24"/>
        </w:rPr>
        <w:t>Экскурсионное агентство «</w:t>
      </w:r>
      <w:proofErr w:type="spellStart"/>
      <w:r w:rsidRPr="009242E3">
        <w:rPr>
          <w:rFonts w:ascii="Times New Roman" w:hAnsi="Times New Roman" w:cs="Times New Roman"/>
          <w:sz w:val="24"/>
          <w:szCs w:val="24"/>
        </w:rPr>
        <w:t>Нерпёнок</w:t>
      </w:r>
      <w:proofErr w:type="spellEnd"/>
      <w:r w:rsidRPr="009242E3">
        <w:rPr>
          <w:rFonts w:ascii="Times New Roman" w:hAnsi="Times New Roman" w:cs="Times New Roman"/>
          <w:sz w:val="24"/>
          <w:szCs w:val="24"/>
        </w:rPr>
        <w:t>» договор от 10.01.2015 на экскурсионное обслуживание детей дошкольного возраста</w:t>
      </w:r>
    </w:p>
    <w:p w:rsidR="00BB4AFB" w:rsidRDefault="009242E3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-</w:t>
      </w:r>
      <w:r w:rsidR="00590903">
        <w:rPr>
          <w:rFonts w:ascii="Times New Roman" w:hAnsi="Times New Roman" w:cs="Times New Roman"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sz w:val="24"/>
          <w:szCs w:val="24"/>
        </w:rPr>
        <w:t>ОГБУЗ «ИГДП №6»</w:t>
      </w:r>
    </w:p>
    <w:p w:rsidR="00BB4AFB" w:rsidRDefault="009242E3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-</w:t>
      </w:r>
      <w:r w:rsidR="00590903">
        <w:rPr>
          <w:rFonts w:ascii="Times New Roman" w:hAnsi="Times New Roman" w:cs="Times New Roman"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sz w:val="24"/>
          <w:szCs w:val="24"/>
        </w:rPr>
        <w:t>МАУК «Комбинат питания»</w:t>
      </w:r>
    </w:p>
    <w:p w:rsidR="009242E3" w:rsidRDefault="009242E3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-</w:t>
      </w:r>
      <w:r w:rsidR="00590903">
        <w:rPr>
          <w:rFonts w:ascii="Times New Roman" w:hAnsi="Times New Roman" w:cs="Times New Roman"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sz w:val="24"/>
          <w:szCs w:val="24"/>
        </w:rPr>
        <w:t xml:space="preserve">ДОУ является филиалом Родительского университета, проводит работу по плану, предложенному автором, </w:t>
      </w:r>
      <w:proofErr w:type="spellStart"/>
      <w:r w:rsidRPr="009242E3">
        <w:rPr>
          <w:rFonts w:ascii="Times New Roman" w:hAnsi="Times New Roman" w:cs="Times New Roman"/>
          <w:sz w:val="24"/>
          <w:szCs w:val="24"/>
        </w:rPr>
        <w:t>Удовой</w:t>
      </w:r>
      <w:proofErr w:type="spellEnd"/>
      <w:r w:rsidRPr="009242E3">
        <w:rPr>
          <w:rFonts w:ascii="Times New Roman" w:hAnsi="Times New Roman" w:cs="Times New Roman"/>
          <w:sz w:val="24"/>
          <w:szCs w:val="24"/>
        </w:rPr>
        <w:t xml:space="preserve"> Ольгой Владимировной, </w:t>
      </w:r>
      <w:proofErr w:type="spellStart"/>
      <w:r w:rsidRPr="009242E3">
        <w:rPr>
          <w:rFonts w:ascii="Times New Roman" w:hAnsi="Times New Roman" w:cs="Times New Roman"/>
          <w:sz w:val="24"/>
          <w:szCs w:val="24"/>
        </w:rPr>
        <w:t>к.пс.н</w:t>
      </w:r>
      <w:proofErr w:type="spellEnd"/>
      <w:r w:rsidRPr="009242E3">
        <w:rPr>
          <w:rFonts w:ascii="Times New Roman" w:hAnsi="Times New Roman" w:cs="Times New Roman"/>
          <w:sz w:val="24"/>
          <w:szCs w:val="24"/>
        </w:rPr>
        <w:t>., доцентом кафедры психологии и педагогики дошкольного образования ФГОУ ВПО «ИГУ», председателем Восточно-Сибирского отделения международного общественного движения «Родительская забота».</w:t>
      </w:r>
    </w:p>
    <w:p w:rsidR="00590903" w:rsidRDefault="00590903" w:rsidP="00BB4AF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19751E" w:rsidRDefault="0019751E" w:rsidP="00BB4AFB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90903">
        <w:rPr>
          <w:rFonts w:ascii="Times New Roman" w:hAnsi="Times New Roman" w:cs="Times New Roman"/>
          <w:b/>
          <w:sz w:val="24"/>
          <w:szCs w:val="24"/>
        </w:rPr>
        <w:t>4.3</w:t>
      </w:r>
      <w:r w:rsidR="00590903">
        <w:rPr>
          <w:rFonts w:ascii="Times New Roman" w:hAnsi="Times New Roman" w:cs="Times New Roman"/>
          <w:b/>
          <w:sz w:val="24"/>
          <w:szCs w:val="24"/>
        </w:rPr>
        <w:t>.</w:t>
      </w:r>
      <w:r w:rsidRPr="00590903">
        <w:rPr>
          <w:rFonts w:ascii="Times New Roman" w:hAnsi="Times New Roman" w:cs="Times New Roman"/>
          <w:b/>
          <w:sz w:val="24"/>
          <w:szCs w:val="24"/>
        </w:rPr>
        <w:t xml:space="preserve"> Программа развития</w:t>
      </w:r>
    </w:p>
    <w:p w:rsidR="00590903" w:rsidRPr="00590903" w:rsidRDefault="00590903" w:rsidP="00BB4AFB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94A8B" w:rsidRPr="00394A8B" w:rsidRDefault="00394A8B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394A8B">
        <w:rPr>
          <w:rFonts w:ascii="Times New Roman" w:hAnsi="Times New Roman" w:cs="Times New Roman"/>
          <w:sz w:val="24"/>
          <w:szCs w:val="24"/>
        </w:rPr>
        <w:t>Программа развития МБДОУ г. Иркутска детского сада № 124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94A8B">
        <w:rPr>
          <w:rFonts w:ascii="Times New Roman" w:hAnsi="Times New Roman" w:cs="Times New Roman"/>
          <w:sz w:val="24"/>
          <w:szCs w:val="24"/>
        </w:rPr>
        <w:t xml:space="preserve">«Оптимизация управления качеством образовательного процесса как важное условие нового качества образования в соответствии с требованиями ФГОС </w:t>
      </w:r>
      <w:proofErr w:type="gramStart"/>
      <w:r w:rsidRPr="00394A8B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394A8B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94A8B" w:rsidRPr="00394A8B" w:rsidRDefault="00394A8B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394A8B">
        <w:rPr>
          <w:rFonts w:ascii="Times New Roman" w:hAnsi="Times New Roman" w:cs="Times New Roman"/>
          <w:sz w:val="24"/>
          <w:szCs w:val="24"/>
        </w:rPr>
        <w:t>Сроки реализации:  2015 – 2019 год</w:t>
      </w:r>
    </w:p>
    <w:p w:rsidR="00394A8B" w:rsidRPr="00394A8B" w:rsidRDefault="00394A8B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394A8B">
        <w:rPr>
          <w:rFonts w:ascii="Times New Roman" w:hAnsi="Times New Roman" w:cs="Times New Roman"/>
          <w:sz w:val="24"/>
          <w:szCs w:val="24"/>
        </w:rPr>
        <w:t>Цель: Обеспечить качественную реализацию образовательной программы дошкольного образования ориентированную на полноценное развитие личности детей.</w:t>
      </w:r>
    </w:p>
    <w:p w:rsidR="00394A8B" w:rsidRDefault="00394A8B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394A8B">
        <w:rPr>
          <w:rFonts w:ascii="Times New Roman" w:hAnsi="Times New Roman" w:cs="Times New Roman"/>
          <w:sz w:val="24"/>
          <w:szCs w:val="24"/>
        </w:rPr>
        <w:t>Задачи:</w:t>
      </w:r>
    </w:p>
    <w:p w:rsidR="00394A8B" w:rsidRDefault="00394A8B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394A8B">
        <w:rPr>
          <w:rFonts w:ascii="Times New Roman" w:hAnsi="Times New Roman" w:cs="Times New Roman"/>
          <w:sz w:val="24"/>
          <w:szCs w:val="24"/>
        </w:rPr>
        <w:t>Организовать переход на личностно – ориентированную модель взаимодействия взрослых и детей в педагогическом процессе.</w:t>
      </w:r>
    </w:p>
    <w:p w:rsidR="00394A8B" w:rsidRDefault="00394A8B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394A8B">
        <w:rPr>
          <w:rFonts w:ascii="Times New Roman" w:hAnsi="Times New Roman" w:cs="Times New Roman"/>
          <w:sz w:val="24"/>
          <w:szCs w:val="24"/>
        </w:rPr>
        <w:t>Сформировать необходимые компетенции педагогов необходимые для реализации личностн</w:t>
      </w:r>
      <w:proofErr w:type="gramStart"/>
      <w:r w:rsidRPr="00394A8B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394A8B">
        <w:rPr>
          <w:rFonts w:ascii="Times New Roman" w:hAnsi="Times New Roman" w:cs="Times New Roman"/>
          <w:sz w:val="24"/>
          <w:szCs w:val="24"/>
        </w:rPr>
        <w:t xml:space="preserve"> ориентированной модели взаимодействия взрослых и детей.</w:t>
      </w:r>
    </w:p>
    <w:p w:rsidR="00394A8B" w:rsidRPr="00394A8B" w:rsidRDefault="00394A8B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394A8B">
        <w:rPr>
          <w:rFonts w:ascii="Times New Roman" w:hAnsi="Times New Roman" w:cs="Times New Roman"/>
          <w:sz w:val="24"/>
          <w:szCs w:val="24"/>
        </w:rPr>
        <w:t>Организовать развивающую предметно-пространственную среду при реализации личностно-ориентированной модели взаимодействия взрослых и детей</w:t>
      </w:r>
      <w:proofErr w:type="gramStart"/>
      <w:r w:rsidRPr="00394A8B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394A8B">
        <w:rPr>
          <w:rFonts w:ascii="Times New Roman" w:hAnsi="Times New Roman" w:cs="Times New Roman"/>
          <w:sz w:val="24"/>
          <w:szCs w:val="24"/>
        </w:rPr>
        <w:t xml:space="preserve"> </w:t>
      </w:r>
      <w:r w:rsidR="00617097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617097">
        <w:rPr>
          <w:rFonts w:ascii="Times New Roman" w:hAnsi="Times New Roman" w:cs="Times New Roman"/>
          <w:sz w:val="24"/>
          <w:szCs w:val="24"/>
        </w:rPr>
        <w:t>т</w:t>
      </w:r>
      <w:proofErr w:type="gramEnd"/>
      <w:r w:rsidR="00617097">
        <w:rPr>
          <w:rFonts w:ascii="Times New Roman" w:hAnsi="Times New Roman" w:cs="Times New Roman"/>
          <w:sz w:val="24"/>
          <w:szCs w:val="24"/>
        </w:rPr>
        <w:t>аблица 1)</w:t>
      </w:r>
    </w:p>
    <w:p w:rsidR="00394A8B" w:rsidRPr="00394A8B" w:rsidRDefault="00394A8B" w:rsidP="00394A8B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394A8B" w:rsidRDefault="00394A8B" w:rsidP="00394A8B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Ожидаемые результаты</w:t>
      </w:r>
    </w:p>
    <w:p w:rsidR="00394A8B" w:rsidRPr="00394A8B" w:rsidRDefault="00394A8B" w:rsidP="00394A8B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10"/>
        <w:gridCol w:w="6061"/>
      </w:tblGrid>
      <w:tr w:rsidR="00394A8B" w:rsidRPr="00394A8B" w:rsidTr="008B2A81">
        <w:tc>
          <w:tcPr>
            <w:tcW w:w="3510" w:type="dxa"/>
          </w:tcPr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Совершенствование реализации педагогического процесса</w:t>
            </w:r>
          </w:p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61" w:type="dxa"/>
          </w:tcPr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1)Сохранение здоровья воспитанников</w:t>
            </w:r>
          </w:p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2)Полноценное развитие личности детей во всех основных образовательных областях</w:t>
            </w:r>
          </w:p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3) Родители активные участники образовательного процесса</w:t>
            </w:r>
          </w:p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4)Построено развивающее вариативное образование в разных ситуациях развития</w:t>
            </w:r>
          </w:p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5) Виды деятельности с детьми организуются при наличии мотивационной готовности</w:t>
            </w:r>
          </w:p>
        </w:tc>
      </w:tr>
      <w:tr w:rsidR="00394A8B" w:rsidRPr="00394A8B" w:rsidTr="008B2A81">
        <w:tc>
          <w:tcPr>
            <w:tcW w:w="3510" w:type="dxa"/>
          </w:tcPr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Совершенствование способов взаимодействия взрослых и детей</w:t>
            </w:r>
          </w:p>
        </w:tc>
        <w:tc>
          <w:tcPr>
            <w:tcW w:w="6061" w:type="dxa"/>
          </w:tcPr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 xml:space="preserve">1)  Построено личностно – порождающее взаимодействие взрослых с детьми </w:t>
            </w:r>
          </w:p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 xml:space="preserve">2) Построено партнёрское взаимодействие с родителями </w:t>
            </w:r>
          </w:p>
        </w:tc>
      </w:tr>
      <w:tr w:rsidR="00394A8B" w:rsidRPr="00394A8B" w:rsidTr="008B2A81">
        <w:tc>
          <w:tcPr>
            <w:tcW w:w="3510" w:type="dxa"/>
          </w:tcPr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Формирование педагогических компетенций </w:t>
            </w:r>
            <w:proofErr w:type="gramStart"/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при</w:t>
            </w:r>
            <w:proofErr w:type="gramEnd"/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взаимоотношений</w:t>
            </w:r>
            <w:proofErr w:type="gramEnd"/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взрослых с детьми</w:t>
            </w:r>
          </w:p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61" w:type="dxa"/>
          </w:tcPr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1)Педагоги умеют анализировать, планировать, реализовывать условия педагогического взаимодействия.</w:t>
            </w:r>
          </w:p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2) Сформированы: общекультурные, социальные, индивидуальн</w:t>
            </w:r>
            <w:proofErr w:type="gramStart"/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394A8B">
              <w:rPr>
                <w:rFonts w:ascii="Times New Roman" w:hAnsi="Times New Roman" w:cs="Times New Roman"/>
                <w:sz w:val="24"/>
                <w:szCs w:val="24"/>
              </w:rPr>
              <w:t xml:space="preserve"> личностные, профессионально-педагогические компетенции</w:t>
            </w:r>
          </w:p>
        </w:tc>
      </w:tr>
      <w:tr w:rsidR="00394A8B" w:rsidRPr="00394A8B" w:rsidTr="008B2A81">
        <w:tc>
          <w:tcPr>
            <w:tcW w:w="3510" w:type="dxa"/>
          </w:tcPr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Формирование  РППС как социальн</w:t>
            </w:r>
            <w:proofErr w:type="gramStart"/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о-</w:t>
            </w:r>
            <w:proofErr w:type="gramEnd"/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личностной среды</w:t>
            </w:r>
          </w:p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61" w:type="dxa"/>
          </w:tcPr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1)Виды центров активности изменяются в зависимости от интересов и потребностей детей.</w:t>
            </w:r>
          </w:p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2)Центры активности открыты ежедневно</w:t>
            </w:r>
          </w:p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 xml:space="preserve">3)Развивающая среда изменяется от темы к теме и постоянно наполняется </w:t>
            </w:r>
          </w:p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4)Сформировано право самоопределения в партнёрствах способствующее приобретению опыта установления и расширения социальных контактов</w:t>
            </w:r>
          </w:p>
          <w:p w:rsidR="00394A8B" w:rsidRPr="00394A8B" w:rsidRDefault="00394A8B" w:rsidP="00394A8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5)Ребёнок самостоятельно принимает решение об участии в проекте или в сотрудничестве с другими детьми или взрослыми</w:t>
            </w:r>
          </w:p>
        </w:tc>
      </w:tr>
    </w:tbl>
    <w:p w:rsidR="009F2DBB" w:rsidRDefault="009F2DBB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Pr="001C70D0" w:rsidRDefault="00BB4AFB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1C70D0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9242E3" w:rsidRPr="001C70D0">
        <w:rPr>
          <w:rFonts w:ascii="Times New Roman" w:hAnsi="Times New Roman" w:cs="Times New Roman"/>
          <w:b/>
          <w:sz w:val="24"/>
          <w:szCs w:val="24"/>
        </w:rPr>
        <w:t>Спектр реализуемых образовательных программ и услуг</w:t>
      </w:r>
    </w:p>
    <w:p w:rsidR="00BB4AFB" w:rsidRPr="001C70D0" w:rsidRDefault="00BB4AFB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Default="00080FCF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70D0">
        <w:rPr>
          <w:rFonts w:ascii="Times New Roman" w:hAnsi="Times New Roman" w:cs="Times New Roman"/>
          <w:b/>
          <w:sz w:val="24"/>
          <w:szCs w:val="24"/>
        </w:rPr>
        <w:t>5</w:t>
      </w:r>
      <w:r w:rsidR="009242E3" w:rsidRPr="001C70D0">
        <w:rPr>
          <w:rFonts w:ascii="Times New Roman" w:hAnsi="Times New Roman" w:cs="Times New Roman"/>
          <w:b/>
          <w:sz w:val="24"/>
          <w:szCs w:val="24"/>
        </w:rPr>
        <w:t>.1</w:t>
      </w:r>
      <w:r w:rsidR="00B82553">
        <w:rPr>
          <w:rFonts w:ascii="Times New Roman" w:hAnsi="Times New Roman" w:cs="Times New Roman"/>
          <w:b/>
          <w:sz w:val="24"/>
          <w:szCs w:val="24"/>
        </w:rPr>
        <w:t>.</w:t>
      </w:r>
      <w:r w:rsidR="009242E3" w:rsidRPr="001C70D0">
        <w:rPr>
          <w:rFonts w:ascii="Times New Roman" w:hAnsi="Times New Roman" w:cs="Times New Roman"/>
          <w:b/>
          <w:sz w:val="24"/>
          <w:szCs w:val="24"/>
        </w:rPr>
        <w:t xml:space="preserve"> Реализуемые учебные программы общего образования</w:t>
      </w:r>
    </w:p>
    <w:p w:rsidR="001C70D0" w:rsidRPr="001C70D0" w:rsidRDefault="001C70D0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 Муниципальное бюджетное дошкольное образовательное учреждение города Иркутска детский сад № 124 оказывает услугу: получение общедоступного и бесплатного дошкольного образования, а также осуществление присмотра и ухода за детьми.</w:t>
      </w: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В организации осуществляется реализация образовательной программы дошкольного образования в 12 группах общеразвивающей направленности  с охватом 380 детей.  Группы функционируют в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режиме полного дня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(12-часового пребывания) и кратковременного пребывания (5- часового пребывания). Образовательная программа дошкольного образования реализуется как самостоятельно, так и посредством сетевой  формы реализации по направлению художественно-эстетического развития, на основании  программы взаимодействия с МОУ ДШИ №5 «Обеспечение доступности для детей дошкольного возраста слушания классической музыки в живом художественном исполнении».</w:t>
      </w:r>
    </w:p>
    <w:p w:rsidR="009242E3" w:rsidRPr="00080FCF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242E3">
        <w:rPr>
          <w:rFonts w:ascii="Times New Roman" w:hAnsi="Times New Roman" w:cs="Times New Roman"/>
          <w:color w:val="000000"/>
          <w:sz w:val="24"/>
          <w:szCs w:val="24"/>
        </w:rPr>
        <w:t xml:space="preserve">  Содержание образовательной программы дошкольного образования  основывается на психолого-педагогической поддержке позитивной социализации и индивидуализации, развития личности детей дошкольного возраста. </w:t>
      </w:r>
      <w:r w:rsidRPr="009242E3"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части, формируемой участниками образовательных отношений самостоятельно разработаны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sz w:val="24"/>
          <w:szCs w:val="24"/>
        </w:rPr>
        <w:lastRenderedPageBreak/>
        <w:t>педагогическим коллективом авторские модульные программы: «Ребёнок и природа», «Про</w:t>
      </w:r>
      <w:r w:rsidR="00080FCF">
        <w:rPr>
          <w:rFonts w:ascii="Times New Roman" w:hAnsi="Times New Roman" w:cs="Times New Roman"/>
          <w:sz w:val="24"/>
          <w:szCs w:val="24"/>
        </w:rPr>
        <w:t xml:space="preserve">паганда здорового образа жизни», </w:t>
      </w:r>
      <w:r w:rsidRPr="009242E3">
        <w:rPr>
          <w:rFonts w:ascii="Times New Roman" w:hAnsi="Times New Roman" w:cs="Times New Roman"/>
          <w:sz w:val="24"/>
          <w:szCs w:val="24"/>
        </w:rPr>
        <w:t>«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Неизведанное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рядом».</w:t>
      </w:r>
    </w:p>
    <w:p w:rsidR="009242E3" w:rsidRPr="009242E3" w:rsidRDefault="00080FCF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242E3" w:rsidRPr="009242E3">
        <w:rPr>
          <w:rFonts w:ascii="Times New Roman" w:hAnsi="Times New Roman" w:cs="Times New Roman"/>
          <w:sz w:val="24"/>
          <w:szCs w:val="24"/>
        </w:rPr>
        <w:t>В нашей дошкольной организации имеется возможность,  предоставлять родителям (законным представителям) обеспечивающих получение дошкольного образования в форме семейного образования, а также родителям других дошкольных организаций, родителям воспитанников нашей организации методическую, психолого-педагогическую, диагностическую и консультативную помощь без взимания платы. На основании соглашения о сотрудничестве сторон с ФГБОУ ВПО «ИГУ», общественной организацией «ИОСЖ», ДО КСПК администрацией г. Иркутска на базе учреждения организована работа консультационного пункта  «Родительского университета».</w:t>
      </w:r>
    </w:p>
    <w:p w:rsid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    Дошкольная организация   реализует инновационную деятельность с 2014 года, средствами программы развития «Оптимизация управления качеством образовательного процесса» на 2015- 2019 годы.  Цель программы развити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я-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обеспечить качественную реализацию образовательной программы дошкольного образования ориентированную на полноценное развитие личности детей по направлениям: совершенствование реализации педагогического процесса, совершенствование способов взаимодействия взрослых и детей, формирование развивающей предметно-пространственной среды как условие социально- личностного развития детей.</w:t>
      </w:r>
    </w:p>
    <w:p w:rsidR="00617097" w:rsidRPr="009242E3" w:rsidRDefault="00617097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Default="00080FCF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70D0">
        <w:rPr>
          <w:rFonts w:ascii="Times New Roman" w:hAnsi="Times New Roman" w:cs="Times New Roman"/>
          <w:b/>
          <w:sz w:val="24"/>
          <w:szCs w:val="24"/>
        </w:rPr>
        <w:t>5</w:t>
      </w:r>
      <w:r w:rsidR="009242E3" w:rsidRPr="001C70D0">
        <w:rPr>
          <w:rFonts w:ascii="Times New Roman" w:hAnsi="Times New Roman" w:cs="Times New Roman"/>
          <w:b/>
          <w:sz w:val="24"/>
          <w:szCs w:val="24"/>
        </w:rPr>
        <w:t>.2</w:t>
      </w:r>
      <w:r w:rsidR="00B82553">
        <w:rPr>
          <w:rFonts w:ascii="Times New Roman" w:hAnsi="Times New Roman" w:cs="Times New Roman"/>
          <w:b/>
          <w:sz w:val="24"/>
          <w:szCs w:val="24"/>
        </w:rPr>
        <w:t>.</w:t>
      </w:r>
      <w:r w:rsidR="009242E3" w:rsidRPr="001C70D0">
        <w:rPr>
          <w:rFonts w:ascii="Times New Roman" w:hAnsi="Times New Roman" w:cs="Times New Roman"/>
          <w:b/>
          <w:sz w:val="24"/>
          <w:szCs w:val="24"/>
        </w:rPr>
        <w:t xml:space="preserve"> Система дополнительного образования</w:t>
      </w:r>
    </w:p>
    <w:p w:rsidR="00617097" w:rsidRPr="001C70D0" w:rsidRDefault="00617097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Дополнительное образование детей в ДОУ направлено на формирование и развитие творческих способностей детей, удовлетворение их индивидуальных потребностей в интеллектуальном, нравственном и физическом совершенствовании, формирование культуры здорового и безопасного образа жизни, укрепление здоровья, а также на организацию их свободного времени. Дополнительное образование детей обеспечивает их адаптацию к жизни в обществе, профессиональную ориентацию, а также выявление и поддержку детей, проявивших выдающиеся способности. В рамках реализации задач дополнительного образования в ДОУ реализуется программа -  Авторская методическая разработка «Обучение детей </w:t>
      </w:r>
      <w:r w:rsidR="00080FCF">
        <w:rPr>
          <w:rFonts w:ascii="Times New Roman" w:hAnsi="Times New Roman" w:cs="Times New Roman"/>
          <w:sz w:val="24"/>
          <w:szCs w:val="24"/>
        </w:rPr>
        <w:t xml:space="preserve">6 – 7 лет </w:t>
      </w:r>
      <w:r w:rsidRPr="009242E3">
        <w:rPr>
          <w:rFonts w:ascii="Times New Roman" w:hAnsi="Times New Roman" w:cs="Times New Roman"/>
          <w:sz w:val="24"/>
          <w:szCs w:val="24"/>
        </w:rPr>
        <w:t>игре на шумовых м</w:t>
      </w:r>
      <w:r w:rsidR="00080FCF">
        <w:rPr>
          <w:rFonts w:ascii="Times New Roman" w:hAnsi="Times New Roman" w:cs="Times New Roman"/>
          <w:sz w:val="24"/>
          <w:szCs w:val="24"/>
        </w:rPr>
        <w:t xml:space="preserve">узыкальных инструментах». </w:t>
      </w:r>
      <w:r w:rsidRPr="009242E3">
        <w:rPr>
          <w:rFonts w:ascii="Times New Roman" w:hAnsi="Times New Roman" w:cs="Times New Roman"/>
          <w:sz w:val="24"/>
          <w:szCs w:val="24"/>
        </w:rPr>
        <w:t xml:space="preserve">На программу имеется </w:t>
      </w:r>
      <w:proofErr w:type="spellStart"/>
      <w:r w:rsidRPr="009242E3">
        <w:rPr>
          <w:rFonts w:ascii="Times New Roman" w:hAnsi="Times New Roman" w:cs="Times New Roman"/>
          <w:sz w:val="24"/>
          <w:szCs w:val="24"/>
        </w:rPr>
        <w:t>Санэпид</w:t>
      </w:r>
      <w:proofErr w:type="spellEnd"/>
      <w:r w:rsidRPr="009242E3">
        <w:rPr>
          <w:rFonts w:ascii="Times New Roman" w:hAnsi="Times New Roman" w:cs="Times New Roman"/>
          <w:sz w:val="24"/>
          <w:szCs w:val="24"/>
        </w:rPr>
        <w:t xml:space="preserve"> закл</w:t>
      </w:r>
      <w:r w:rsidR="00080FCF">
        <w:rPr>
          <w:rFonts w:ascii="Times New Roman" w:hAnsi="Times New Roman" w:cs="Times New Roman"/>
          <w:sz w:val="24"/>
          <w:szCs w:val="24"/>
        </w:rPr>
        <w:t>ючение, э</w:t>
      </w:r>
      <w:r w:rsidRPr="009242E3">
        <w:rPr>
          <w:rFonts w:ascii="Times New Roman" w:hAnsi="Times New Roman" w:cs="Times New Roman"/>
          <w:sz w:val="24"/>
          <w:szCs w:val="24"/>
        </w:rPr>
        <w:t>кспертное заключение о с</w:t>
      </w:r>
      <w:r w:rsidR="00080FCF">
        <w:rPr>
          <w:rFonts w:ascii="Times New Roman" w:hAnsi="Times New Roman" w:cs="Times New Roman"/>
          <w:sz w:val="24"/>
          <w:szCs w:val="24"/>
        </w:rPr>
        <w:t>оответствии авторской программы</w:t>
      </w:r>
      <w:r w:rsidRPr="009242E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C70D0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Охват детей дошкольного возраста дополнительным образованием составляет 52%  (дети с 3 до 7 лет). </w:t>
      </w:r>
    </w:p>
    <w:p w:rsidR="00617097" w:rsidRDefault="00617097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Pr="009242E3" w:rsidRDefault="00080FCF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9242E3" w:rsidRPr="009242E3">
        <w:rPr>
          <w:rFonts w:ascii="Times New Roman" w:hAnsi="Times New Roman" w:cs="Times New Roman"/>
          <w:sz w:val="24"/>
          <w:szCs w:val="24"/>
        </w:rPr>
        <w:t>.3</w:t>
      </w:r>
      <w:r w:rsidR="00B82553">
        <w:rPr>
          <w:rFonts w:ascii="Times New Roman" w:hAnsi="Times New Roman" w:cs="Times New Roman"/>
          <w:sz w:val="24"/>
          <w:szCs w:val="24"/>
        </w:rPr>
        <w:t>.</w:t>
      </w:r>
      <w:r w:rsidR="009242E3" w:rsidRPr="009242E3">
        <w:rPr>
          <w:rFonts w:ascii="Times New Roman" w:hAnsi="Times New Roman" w:cs="Times New Roman"/>
          <w:sz w:val="24"/>
          <w:szCs w:val="24"/>
        </w:rPr>
        <w:t xml:space="preserve">  </w:t>
      </w:r>
      <w:r w:rsidR="009242E3" w:rsidRPr="001C70D0">
        <w:rPr>
          <w:rFonts w:ascii="Times New Roman" w:hAnsi="Times New Roman" w:cs="Times New Roman"/>
          <w:b/>
          <w:sz w:val="24"/>
          <w:szCs w:val="24"/>
        </w:rPr>
        <w:t>Специфика учебного плана</w:t>
      </w: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sz w:val="24"/>
          <w:szCs w:val="24"/>
        </w:rPr>
        <w:t>В начале учебного года составляется электронная версия календарно – тематичес</w:t>
      </w:r>
      <w:r w:rsidR="00080FCF">
        <w:rPr>
          <w:rFonts w:ascii="Times New Roman" w:hAnsi="Times New Roman" w:cs="Times New Roman"/>
          <w:sz w:val="24"/>
          <w:szCs w:val="24"/>
        </w:rPr>
        <w:t xml:space="preserve">кого планирования </w:t>
      </w:r>
      <w:proofErr w:type="spellStart"/>
      <w:r w:rsidR="00080FCF">
        <w:rPr>
          <w:rFonts w:ascii="Times New Roman" w:hAnsi="Times New Roman" w:cs="Times New Roman"/>
          <w:sz w:val="24"/>
          <w:szCs w:val="24"/>
        </w:rPr>
        <w:t>воспитательно</w:t>
      </w:r>
      <w:proofErr w:type="spellEnd"/>
      <w:r w:rsidR="00080FCF">
        <w:rPr>
          <w:rFonts w:ascii="Times New Roman" w:hAnsi="Times New Roman" w:cs="Times New Roman"/>
          <w:sz w:val="24"/>
          <w:szCs w:val="24"/>
        </w:rPr>
        <w:t xml:space="preserve"> - </w:t>
      </w:r>
      <w:r w:rsidRPr="009242E3">
        <w:rPr>
          <w:rFonts w:ascii="Times New Roman" w:hAnsi="Times New Roman" w:cs="Times New Roman"/>
          <w:sz w:val="24"/>
          <w:szCs w:val="24"/>
        </w:rPr>
        <w:t>образовательного процесса на все возрастные группы. Планирование имеет блочную структуру с учетом регионального компонента, которая разрабатывается и утверждается  педагогическим коллективом. Тематические блоки разрабатываются с учетом праздников и сезонности.</w:t>
      </w:r>
    </w:p>
    <w:p w:rsid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Годовой план ДОО соответствует структуре, отражает управлением качества методической деятельности. В плане отражены основные направления, данные направления связаны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 стратегическими задачами  и р</w:t>
      </w:r>
      <w:r w:rsidR="00485DFF">
        <w:rPr>
          <w:rFonts w:ascii="Times New Roman" w:hAnsi="Times New Roman" w:cs="Times New Roman"/>
          <w:sz w:val="24"/>
          <w:szCs w:val="24"/>
        </w:rPr>
        <w:t>езультатом развития.</w:t>
      </w:r>
    </w:p>
    <w:p w:rsidR="00FF22E9" w:rsidRDefault="00FF22E9" w:rsidP="00FF22E9">
      <w:pPr>
        <w:pStyle w:val="a4"/>
        <w:ind w:firstLine="851"/>
        <w:jc w:val="center"/>
        <w:rPr>
          <w:rFonts w:ascii="Times New Roman" w:hAnsi="Times New Roman" w:cs="Times New Roman"/>
          <w:sz w:val="24"/>
          <w:szCs w:val="24"/>
        </w:rPr>
      </w:pPr>
    </w:p>
    <w:p w:rsidR="00FF22E9" w:rsidRDefault="00485DFF" w:rsidP="00FF22E9">
      <w:pPr>
        <w:pStyle w:val="a4"/>
        <w:ind w:firstLine="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F22E9">
        <w:rPr>
          <w:rFonts w:ascii="Times New Roman" w:hAnsi="Times New Roman" w:cs="Times New Roman"/>
          <w:b/>
          <w:sz w:val="24"/>
          <w:szCs w:val="24"/>
        </w:rPr>
        <w:t xml:space="preserve">Основные направления </w:t>
      </w:r>
      <w:r w:rsidR="00FF22E9" w:rsidRPr="00FF22E9">
        <w:rPr>
          <w:rFonts w:ascii="Times New Roman" w:hAnsi="Times New Roman" w:cs="Times New Roman"/>
          <w:b/>
          <w:sz w:val="24"/>
          <w:szCs w:val="24"/>
        </w:rPr>
        <w:t xml:space="preserve">и стратегические задачи </w:t>
      </w:r>
    </w:p>
    <w:p w:rsidR="00485DFF" w:rsidRPr="00FF22E9" w:rsidRDefault="00FF22E9" w:rsidP="00FF22E9">
      <w:pPr>
        <w:pStyle w:val="a4"/>
        <w:ind w:firstLine="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F22E9">
        <w:rPr>
          <w:rFonts w:ascii="Times New Roman" w:hAnsi="Times New Roman" w:cs="Times New Roman"/>
          <w:b/>
          <w:sz w:val="24"/>
          <w:szCs w:val="24"/>
        </w:rPr>
        <w:t>методической деятельности ДОО</w:t>
      </w:r>
      <w:r w:rsidR="006170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17097" w:rsidRPr="00617097">
        <w:rPr>
          <w:rFonts w:ascii="Times New Roman" w:hAnsi="Times New Roman" w:cs="Times New Roman"/>
          <w:sz w:val="24"/>
          <w:szCs w:val="24"/>
        </w:rPr>
        <w:t>(таблица 2</w:t>
      </w:r>
      <w:r w:rsidR="00617097">
        <w:rPr>
          <w:rFonts w:ascii="Times New Roman" w:hAnsi="Times New Roman" w:cs="Times New Roman"/>
          <w:b/>
          <w:sz w:val="24"/>
          <w:szCs w:val="24"/>
        </w:rPr>
        <w:t>)</w:t>
      </w:r>
    </w:p>
    <w:p w:rsidR="00485DFF" w:rsidRPr="009242E3" w:rsidRDefault="00485DFF" w:rsidP="00FF22E9">
      <w:pPr>
        <w:pStyle w:val="a4"/>
        <w:ind w:firstLine="851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993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23"/>
        <w:gridCol w:w="7107"/>
      </w:tblGrid>
      <w:tr w:rsidR="009242E3" w:rsidRPr="009242E3" w:rsidTr="009242E3"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080FCF" w:rsidRDefault="00080FCF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9242E3" w:rsidRPr="00080FCF">
              <w:rPr>
                <w:rFonts w:ascii="Times New Roman" w:hAnsi="Times New Roman" w:cs="Times New Roman"/>
                <w:b/>
                <w:sz w:val="24"/>
                <w:szCs w:val="24"/>
              </w:rPr>
              <w:t>овершенствование реализации педагогического процесса</w:t>
            </w:r>
          </w:p>
          <w:p w:rsidR="009242E3" w:rsidRPr="00080FCF" w:rsidRDefault="009242E3" w:rsidP="00080FCF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1)Сохранение здоровья воспитанников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2)Полноценное развитие личности детей во всех основных образовательных областях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3) Родители активные участники образовательного процесса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4)Построено развивающее вариативное образование в разных ситуациях развития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5) Виды деятельности с детьми организуются при наличии мотивационной готовности</w:t>
            </w:r>
          </w:p>
        </w:tc>
      </w:tr>
      <w:tr w:rsidR="009242E3" w:rsidRPr="009242E3" w:rsidTr="009242E3">
        <w:trPr>
          <w:trHeight w:val="1182"/>
        </w:trPr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080FCF" w:rsidRDefault="00080FCF" w:rsidP="009242E3">
            <w:pPr>
              <w:pStyle w:val="a4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С</w:t>
            </w:r>
            <w:r w:rsidR="009242E3" w:rsidRPr="00080FCF">
              <w:rPr>
                <w:rFonts w:ascii="Times New Roman" w:hAnsi="Times New Roman" w:cs="Times New Roman"/>
                <w:b/>
                <w:sz w:val="24"/>
                <w:szCs w:val="24"/>
              </w:rPr>
              <w:t>овершенствование способов взаимодействия взрослых и детей</w:t>
            </w:r>
          </w:p>
        </w:tc>
        <w:tc>
          <w:tcPr>
            <w:tcW w:w="7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1)  Построено личностно – порождающее взаимодействие взрослых с детьми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2) Построено партнёрское взаимодействие с родителями </w:t>
            </w:r>
          </w:p>
        </w:tc>
      </w:tr>
      <w:tr w:rsidR="009242E3" w:rsidRPr="009242E3" w:rsidTr="009242E3"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080FCF" w:rsidRDefault="00080FCF" w:rsidP="009242E3">
            <w:pPr>
              <w:pStyle w:val="a4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</w:t>
            </w:r>
            <w:r w:rsidR="009242E3" w:rsidRPr="00080FCF">
              <w:rPr>
                <w:rFonts w:ascii="Times New Roman" w:hAnsi="Times New Roman" w:cs="Times New Roman"/>
                <w:b/>
                <w:sz w:val="24"/>
                <w:szCs w:val="24"/>
              </w:rPr>
              <w:t>ормирование педагогических</w:t>
            </w:r>
            <w:r w:rsidR="0059090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компетенций при взаимоотношении</w:t>
            </w:r>
            <w:r w:rsidR="009242E3" w:rsidRPr="00080F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взрослых с детьми</w:t>
            </w:r>
          </w:p>
        </w:tc>
        <w:tc>
          <w:tcPr>
            <w:tcW w:w="7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1)Педагоги умеют анализировать, планировать, реализовывать условия педагогического взаимодействия.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2) Сформированы: общекультурные, социальные, индивидуальн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личностные, профессионально-педагогические компетенции</w:t>
            </w:r>
          </w:p>
        </w:tc>
      </w:tr>
      <w:tr w:rsidR="009242E3" w:rsidRPr="009242E3" w:rsidTr="009242E3"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080FCF" w:rsidRDefault="00080FCF" w:rsidP="009242E3">
            <w:pPr>
              <w:pStyle w:val="a4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</w:t>
            </w:r>
            <w:r w:rsidR="009242E3" w:rsidRPr="00080FCF">
              <w:rPr>
                <w:rFonts w:ascii="Times New Roman" w:hAnsi="Times New Roman" w:cs="Times New Roman"/>
                <w:b/>
                <w:sz w:val="24"/>
                <w:szCs w:val="24"/>
              </w:rPr>
              <w:t>ормирование  РППС как социальн</w:t>
            </w:r>
            <w:proofErr w:type="gramStart"/>
            <w:r w:rsidR="009242E3" w:rsidRPr="00080FCF">
              <w:rPr>
                <w:rFonts w:ascii="Times New Roman" w:hAnsi="Times New Roman" w:cs="Times New Roman"/>
                <w:b/>
                <w:sz w:val="24"/>
                <w:szCs w:val="24"/>
              </w:rPr>
              <w:t>о-</w:t>
            </w:r>
            <w:proofErr w:type="gramEnd"/>
            <w:r w:rsidR="009242E3" w:rsidRPr="00080F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личностной среды</w:t>
            </w:r>
          </w:p>
          <w:p w:rsidR="009242E3" w:rsidRPr="00080FCF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1)Виды центров активности изменяются в зависимости от интересов и потребностей детей.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2)Центры активности открыты ежедневно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3)Развивающая среда изменяется от темы к теме и постоянно наполняется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4)Сформировано право самоопределения в партнёрствах способствующее приобретению опыта установления и расширения социальных контактов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5)Ребёнок самостоятельно принимает решение об участии в проекте или в сотрудничестве с другими детьми или взрослыми </w:t>
            </w:r>
          </w:p>
        </w:tc>
      </w:tr>
    </w:tbl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Default="00080FCF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70D0">
        <w:rPr>
          <w:rFonts w:ascii="Times New Roman" w:hAnsi="Times New Roman" w:cs="Times New Roman"/>
          <w:b/>
          <w:sz w:val="24"/>
          <w:szCs w:val="24"/>
        </w:rPr>
        <w:t>5</w:t>
      </w:r>
      <w:r w:rsidR="009242E3" w:rsidRPr="001C70D0">
        <w:rPr>
          <w:rFonts w:ascii="Times New Roman" w:hAnsi="Times New Roman" w:cs="Times New Roman"/>
          <w:b/>
          <w:sz w:val="24"/>
          <w:szCs w:val="24"/>
        </w:rPr>
        <w:t>.4</w:t>
      </w:r>
      <w:r w:rsidR="00B82553">
        <w:rPr>
          <w:rFonts w:ascii="Times New Roman" w:hAnsi="Times New Roman" w:cs="Times New Roman"/>
          <w:b/>
          <w:sz w:val="24"/>
          <w:szCs w:val="24"/>
        </w:rPr>
        <w:t>.</w:t>
      </w:r>
      <w:r w:rsidR="009242E3" w:rsidRPr="001C70D0">
        <w:rPr>
          <w:rFonts w:ascii="Times New Roman" w:hAnsi="Times New Roman" w:cs="Times New Roman"/>
          <w:b/>
          <w:sz w:val="24"/>
          <w:szCs w:val="24"/>
        </w:rPr>
        <w:t xml:space="preserve"> Психолого-педагогическое сопровождение</w:t>
      </w:r>
    </w:p>
    <w:p w:rsidR="00617097" w:rsidRPr="001C70D0" w:rsidRDefault="00617097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bCs/>
          <w:iCs/>
          <w:sz w:val="24"/>
          <w:szCs w:val="24"/>
        </w:rPr>
        <w:t xml:space="preserve">Психолого-педагогическое сопровождение </w:t>
      </w:r>
      <w:r w:rsidRPr="009242E3">
        <w:rPr>
          <w:rFonts w:ascii="Times New Roman" w:hAnsi="Times New Roman" w:cs="Times New Roman"/>
          <w:sz w:val="24"/>
          <w:szCs w:val="24"/>
        </w:rPr>
        <w:t>образовательной деятельности</w:t>
      </w:r>
      <w:r w:rsidRPr="009242E3">
        <w:rPr>
          <w:rFonts w:ascii="Times New Roman" w:hAnsi="Times New Roman" w:cs="Times New Roman"/>
          <w:bCs/>
          <w:iCs/>
          <w:sz w:val="24"/>
          <w:szCs w:val="24"/>
        </w:rPr>
        <w:t xml:space="preserve"> осуществляется педагогом-психологом в сотрудничестве с другими педагогами. </w:t>
      </w:r>
      <w:r w:rsidRPr="009242E3">
        <w:rPr>
          <w:rFonts w:ascii="Times New Roman" w:hAnsi="Times New Roman" w:cs="Times New Roman"/>
          <w:sz w:val="24"/>
          <w:szCs w:val="24"/>
        </w:rPr>
        <w:t xml:space="preserve">Помощь к адаптации оказывается вновь принятых детей. </w:t>
      </w:r>
      <w:r w:rsidRPr="009242E3">
        <w:rPr>
          <w:rFonts w:ascii="Times New Roman" w:hAnsi="Times New Roman" w:cs="Times New Roman"/>
          <w:bCs/>
          <w:sz w:val="24"/>
          <w:szCs w:val="24"/>
        </w:rPr>
        <w:t xml:space="preserve">Для вновь поступающих детей в детском саду организован сокращенный режим пребывания детей в период адаптации. </w:t>
      </w:r>
      <w:r w:rsidRPr="009242E3">
        <w:rPr>
          <w:rFonts w:ascii="Times New Roman" w:hAnsi="Times New Roman" w:cs="Times New Roman"/>
          <w:iCs/>
          <w:color w:val="000000"/>
          <w:sz w:val="24"/>
          <w:szCs w:val="24"/>
        </w:rPr>
        <w:t>Адаптация ребёнка к детскому саду начинается с 2-3 часового пребывания в группе в соответствии с графиком приема. Ведется документация, заполняются листы ад</w:t>
      </w:r>
      <w:r>
        <w:rPr>
          <w:rFonts w:ascii="Times New Roman" w:hAnsi="Times New Roman" w:cs="Times New Roman"/>
          <w:iCs/>
          <w:color w:val="000000"/>
          <w:sz w:val="24"/>
          <w:szCs w:val="24"/>
        </w:rPr>
        <w:t>аптации ребенка к детскому саду</w:t>
      </w:r>
      <w:r w:rsidRPr="009242E3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080FC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sz w:val="24"/>
          <w:szCs w:val="24"/>
        </w:rPr>
        <w:t xml:space="preserve">Для каждого ребенка устанавливается индивидуальный режим посещения утром, вечером, во время дневной или вечерней прогулки, где дошкольнику доступны игры и совместное общение со сверстниками. </w:t>
      </w: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242E3">
        <w:rPr>
          <w:rFonts w:ascii="Times New Roman" w:hAnsi="Times New Roman" w:cs="Times New Roman"/>
          <w:color w:val="000000"/>
          <w:sz w:val="24"/>
          <w:szCs w:val="24"/>
        </w:rPr>
        <w:t xml:space="preserve">По запросу родителей имеет место </w:t>
      </w:r>
      <w:r w:rsidRPr="009242E3">
        <w:rPr>
          <w:rFonts w:ascii="Times New Roman" w:hAnsi="Times New Roman" w:cs="Times New Roman"/>
          <w:bCs/>
          <w:color w:val="000000"/>
          <w:sz w:val="24"/>
          <w:szCs w:val="24"/>
        </w:rPr>
        <w:t>с</w:t>
      </w:r>
      <w:r w:rsidRPr="009242E3">
        <w:rPr>
          <w:rFonts w:ascii="Times New Roman" w:hAnsi="Times New Roman" w:cs="Times New Roman"/>
          <w:bCs/>
          <w:iCs/>
          <w:color w:val="000000"/>
          <w:sz w:val="24"/>
          <w:szCs w:val="24"/>
        </w:rPr>
        <w:t xml:space="preserve">вободное посещение детского сада детьми по </w:t>
      </w:r>
      <w:r w:rsidRPr="009242E3">
        <w:rPr>
          <w:rFonts w:ascii="Times New Roman" w:hAnsi="Times New Roman" w:cs="Times New Roman"/>
          <w:color w:val="000000"/>
          <w:sz w:val="24"/>
          <w:szCs w:val="24"/>
        </w:rPr>
        <w:t>индивидуальному режиму</w:t>
      </w:r>
      <w:r w:rsidR="00080FC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color w:val="000000"/>
          <w:sz w:val="24"/>
          <w:szCs w:val="24"/>
        </w:rPr>
        <w:t xml:space="preserve">(на основании заявлений родителей, договора с указанием времени пребывания ребенка в детском саду). </w:t>
      </w: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242E3">
        <w:rPr>
          <w:rFonts w:ascii="Times New Roman" w:hAnsi="Times New Roman" w:cs="Times New Roman"/>
          <w:sz w:val="24"/>
          <w:szCs w:val="24"/>
        </w:rPr>
        <w:t>Система психолого-педагогического сопровождения охватывает всех участников образовательного процесса в ДОУ, состоит из диагностического, коррекционно-развивающего, консультативного и профилактического блоков.</w:t>
      </w:r>
      <w:proofErr w:type="gramEnd"/>
    </w:p>
    <w:p w:rsid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242E3">
        <w:rPr>
          <w:rFonts w:ascii="Times New Roman" w:hAnsi="Times New Roman" w:cs="Times New Roman"/>
          <w:sz w:val="24"/>
          <w:szCs w:val="24"/>
        </w:rPr>
        <w:t>Психолого</w:t>
      </w:r>
      <w:proofErr w:type="spellEnd"/>
      <w:r w:rsidRPr="009242E3">
        <w:rPr>
          <w:rFonts w:ascii="Times New Roman" w:hAnsi="Times New Roman" w:cs="Times New Roman"/>
          <w:sz w:val="24"/>
          <w:szCs w:val="24"/>
        </w:rPr>
        <w:t xml:space="preserve"> – педагогическое сопровождение отражено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ОП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в процессе проектирования предусмотрена реализация системы психолого-педагогического сопровождения, разработанная Ковалевой.</w:t>
      </w:r>
    </w:p>
    <w:p w:rsidR="00617097" w:rsidRDefault="00617097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19751E" w:rsidRDefault="0019751E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2553">
        <w:rPr>
          <w:rFonts w:ascii="Times New Roman" w:hAnsi="Times New Roman" w:cs="Times New Roman"/>
          <w:b/>
          <w:sz w:val="24"/>
          <w:szCs w:val="24"/>
        </w:rPr>
        <w:t>5.5 Экспериментальная деятельность</w:t>
      </w:r>
    </w:p>
    <w:p w:rsidR="00B82553" w:rsidRPr="00B82553" w:rsidRDefault="00B82553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652B9" w:rsidRDefault="0019751E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Приказ от 04.03.2015 г. № 214- 08-28 «О внесении изменений в приказ от 27. 02.2012 №214-08-292/12 «О создании муниципальных экспериментальных площадок на базе МБДОУ г. Иркутска. </w:t>
      </w:r>
    </w:p>
    <w:p w:rsidR="00F652B9" w:rsidRDefault="00F652B9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F652B9" w:rsidRDefault="00F652B9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19751E" w:rsidRDefault="0019751E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17097">
        <w:rPr>
          <w:rFonts w:ascii="Times New Roman" w:hAnsi="Times New Roman" w:cs="Times New Roman"/>
          <w:b/>
          <w:sz w:val="24"/>
          <w:szCs w:val="24"/>
        </w:rPr>
        <w:t>5.6</w:t>
      </w:r>
      <w:r w:rsidR="00B82553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617097">
        <w:rPr>
          <w:rFonts w:ascii="Times New Roman" w:hAnsi="Times New Roman" w:cs="Times New Roman"/>
          <w:b/>
          <w:sz w:val="24"/>
          <w:szCs w:val="24"/>
        </w:rPr>
        <w:t xml:space="preserve"> Инклюзивное образование</w:t>
      </w:r>
    </w:p>
    <w:p w:rsidR="00617097" w:rsidRPr="00617097" w:rsidRDefault="00617097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751E" w:rsidRDefault="0019751E" w:rsidP="0019751E">
      <w:pPr>
        <w:pStyle w:val="a6"/>
        <w:spacing w:after="0" w:line="240" w:lineRule="auto"/>
        <w:ind w:left="0"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Для получения  без дискриминации качественного образования детьми, имеющих специальные (особые)  индивидуальные образовательные потребности   социальной  адаптации   в нашей ДОО в группах общеразвивающей направленности организовано инклюзивное образование.</w:t>
      </w:r>
      <w:proofErr w:type="gramEnd"/>
    </w:p>
    <w:p w:rsidR="0019751E" w:rsidRDefault="0019751E" w:rsidP="0019751E">
      <w:pPr>
        <w:pStyle w:val="a6"/>
        <w:spacing w:after="0" w:line="240" w:lineRule="auto"/>
        <w:ind w:left="0"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Созданы особые условия получения ими образования, с целью возможности освоения ОП </w:t>
      </w:r>
      <w:proofErr w:type="gramStart"/>
      <w:r>
        <w:rPr>
          <w:rFonts w:ascii="Times New Roman" w:hAnsi="Times New Roman"/>
          <w:sz w:val="24"/>
          <w:szCs w:val="24"/>
        </w:rPr>
        <w:t>ДО</w:t>
      </w:r>
      <w:proofErr w:type="gramEnd"/>
      <w:r>
        <w:rPr>
          <w:rFonts w:ascii="Times New Roman" w:hAnsi="Times New Roman"/>
          <w:sz w:val="24"/>
          <w:szCs w:val="24"/>
        </w:rPr>
        <w:t xml:space="preserve">: </w:t>
      </w:r>
    </w:p>
    <w:p w:rsidR="0019751E" w:rsidRDefault="0019751E" w:rsidP="0019751E">
      <w:pPr>
        <w:pStyle w:val="a6"/>
        <w:spacing w:after="0" w:line="240" w:lineRule="auto"/>
        <w:ind w:left="0"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 психологической диагностики развития детей (выявление и изучение индивидуально   психологических особенностей)</w:t>
      </w:r>
    </w:p>
    <w:p w:rsidR="0019751E" w:rsidRPr="00B479B5" w:rsidRDefault="0019751E" w:rsidP="0019751E">
      <w:pPr>
        <w:pStyle w:val="a6"/>
        <w:spacing w:after="0" w:line="240" w:lineRule="auto"/>
        <w:ind w:left="0"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социальной адаптации детей, оказания помощи на основе специальных образовательных маршрутов.  </w:t>
      </w:r>
    </w:p>
    <w:p w:rsidR="0019751E" w:rsidRPr="00665AF7" w:rsidRDefault="0019751E" w:rsidP="0019751E">
      <w:pPr>
        <w:spacing w:after="0" w:line="240" w:lineRule="auto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Для этих детей </w:t>
      </w:r>
      <w:r w:rsidRPr="00665AF7">
        <w:rPr>
          <w:rFonts w:ascii="Times New Roman" w:hAnsi="Times New Roman"/>
          <w:sz w:val="24"/>
          <w:szCs w:val="24"/>
        </w:rPr>
        <w:t>организована коррекционно-педагогическая поддержка (сопровождение).</w:t>
      </w:r>
      <w:r>
        <w:rPr>
          <w:rFonts w:ascii="Times New Roman" w:hAnsi="Times New Roman"/>
          <w:sz w:val="24"/>
          <w:szCs w:val="24"/>
        </w:rPr>
        <w:t xml:space="preserve"> </w:t>
      </w:r>
      <w:r w:rsidRPr="00665AF7">
        <w:rPr>
          <w:rFonts w:ascii="Times New Roman" w:hAnsi="Times New Roman"/>
          <w:sz w:val="24"/>
          <w:szCs w:val="24"/>
        </w:rPr>
        <w:t>Коррекционная пед</w:t>
      </w:r>
      <w:r>
        <w:rPr>
          <w:rFonts w:ascii="Times New Roman" w:hAnsi="Times New Roman"/>
          <w:sz w:val="24"/>
          <w:szCs w:val="24"/>
        </w:rPr>
        <w:t>агогическая поддержка внутри ДОО</w:t>
      </w:r>
      <w:r w:rsidRPr="00665AF7">
        <w:rPr>
          <w:rFonts w:ascii="Times New Roman" w:hAnsi="Times New Roman"/>
          <w:sz w:val="24"/>
          <w:szCs w:val="24"/>
        </w:rPr>
        <w:t xml:space="preserve"> осуществляется педагогом-психологом  </w:t>
      </w:r>
      <w:proofErr w:type="spellStart"/>
      <w:r w:rsidRPr="00665AF7">
        <w:rPr>
          <w:rFonts w:ascii="Times New Roman" w:hAnsi="Times New Roman"/>
          <w:sz w:val="24"/>
          <w:szCs w:val="24"/>
        </w:rPr>
        <w:t>Дашиновой</w:t>
      </w:r>
      <w:proofErr w:type="spellEnd"/>
      <w:r w:rsidRPr="00665AF7">
        <w:rPr>
          <w:rFonts w:ascii="Times New Roman" w:hAnsi="Times New Roman"/>
          <w:sz w:val="24"/>
          <w:szCs w:val="24"/>
        </w:rPr>
        <w:t xml:space="preserve"> Окт</w:t>
      </w:r>
      <w:r>
        <w:rPr>
          <w:rFonts w:ascii="Times New Roman" w:hAnsi="Times New Roman"/>
          <w:sz w:val="24"/>
          <w:szCs w:val="24"/>
        </w:rPr>
        <w:t>ябриной Ильиничной, имеющей соответствующую квалификацию.</w:t>
      </w:r>
    </w:p>
    <w:p w:rsidR="0019751E" w:rsidRDefault="0019751E" w:rsidP="0019751E">
      <w:pPr>
        <w:spacing w:after="0" w:line="240" w:lineRule="auto"/>
        <w:ind w:firstLine="851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2B0F24">
        <w:rPr>
          <w:rFonts w:ascii="Times New Roman" w:hAnsi="Times New Roman"/>
          <w:sz w:val="24"/>
          <w:szCs w:val="24"/>
        </w:rPr>
        <w:t>Документация психолого-педагогического сопровождения</w:t>
      </w:r>
      <w:r w:rsidRPr="00665AF7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 </w:t>
      </w:r>
      <w:proofErr w:type="gramStart"/>
      <w:r>
        <w:rPr>
          <w:rFonts w:ascii="Times New Roman" w:hAnsi="Times New Roman"/>
          <w:sz w:val="24"/>
          <w:szCs w:val="24"/>
        </w:rPr>
        <w:t>Журнал учёта детей имеющих специальные образовательные потребност</w:t>
      </w:r>
      <w:r w:rsidR="00F652B9"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 xml:space="preserve"> с указанием направления социальной адаптации, индивидуальные психологические карты особенностей развития детей, составлены по итогам психологической диагностики с целью определения направления социальной адаптации в индивидуальном образовательном ма</w:t>
      </w:r>
      <w:r w:rsidR="00617097">
        <w:rPr>
          <w:rFonts w:ascii="Times New Roman" w:hAnsi="Times New Roman"/>
          <w:sz w:val="24"/>
          <w:szCs w:val="24"/>
        </w:rPr>
        <w:t xml:space="preserve">ршруте, расписание индивидуальных </w:t>
      </w:r>
      <w:r>
        <w:rPr>
          <w:rFonts w:ascii="Times New Roman" w:hAnsi="Times New Roman"/>
          <w:sz w:val="24"/>
          <w:szCs w:val="24"/>
        </w:rPr>
        <w:t xml:space="preserve"> занятий</w:t>
      </w:r>
      <w:r>
        <w:rPr>
          <w:rFonts w:ascii="Times New Roman" w:hAnsi="Times New Roman"/>
          <w:b/>
          <w:sz w:val="24"/>
          <w:szCs w:val="24"/>
        </w:rPr>
        <w:t>,</w:t>
      </w:r>
      <w:r w:rsidRPr="008D5BD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анализ динамики социальной адаптации детей имеющих специальные образовательные потребности.</w:t>
      </w:r>
      <w:proofErr w:type="gramEnd"/>
    </w:p>
    <w:p w:rsidR="0019751E" w:rsidRPr="00665AF7" w:rsidRDefault="0019751E" w:rsidP="0019751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9242E3" w:rsidRPr="00617097" w:rsidRDefault="00080FCF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617097">
        <w:rPr>
          <w:rFonts w:ascii="Times New Roman" w:hAnsi="Times New Roman" w:cs="Times New Roman"/>
          <w:b/>
          <w:sz w:val="24"/>
          <w:szCs w:val="24"/>
        </w:rPr>
        <w:t>. Контингент воспитанников</w:t>
      </w:r>
    </w:p>
    <w:p w:rsidR="00D67C3C" w:rsidRPr="00617097" w:rsidRDefault="00D67C3C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67C3C" w:rsidRPr="00617097" w:rsidRDefault="00D67C3C" w:rsidP="00D67C3C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17097">
        <w:rPr>
          <w:rFonts w:ascii="Times New Roman" w:hAnsi="Times New Roman" w:cs="Times New Roman"/>
          <w:b/>
          <w:sz w:val="24"/>
          <w:szCs w:val="24"/>
        </w:rPr>
        <w:t>6.1</w:t>
      </w:r>
      <w:r w:rsidR="00590903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617097">
        <w:rPr>
          <w:rFonts w:ascii="Times New Roman" w:hAnsi="Times New Roman" w:cs="Times New Roman"/>
          <w:b/>
          <w:sz w:val="24"/>
          <w:szCs w:val="24"/>
        </w:rPr>
        <w:t xml:space="preserve"> Численность воспитанников</w:t>
      </w:r>
    </w:p>
    <w:p w:rsidR="009F2DBB" w:rsidRDefault="009F2DBB" w:rsidP="00D67C3C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организации осуществляется реализация образовательной программы дошкольного образования в 12 группах общеразвивающей направленности с охватом детей  в количестве 380 человек.</w:t>
      </w:r>
    </w:p>
    <w:p w:rsidR="00080FCF" w:rsidRPr="00617097" w:rsidRDefault="00D67C3C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17097">
        <w:rPr>
          <w:rFonts w:ascii="Times New Roman" w:hAnsi="Times New Roman" w:cs="Times New Roman"/>
          <w:b/>
          <w:sz w:val="24"/>
          <w:szCs w:val="24"/>
        </w:rPr>
        <w:t>6.2</w:t>
      </w:r>
      <w:r w:rsidR="00590903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080FCF" w:rsidRPr="00617097">
        <w:rPr>
          <w:rFonts w:ascii="Times New Roman" w:hAnsi="Times New Roman" w:cs="Times New Roman"/>
          <w:b/>
          <w:sz w:val="24"/>
          <w:szCs w:val="24"/>
        </w:rPr>
        <w:t xml:space="preserve"> Социальный состав семей воспитанников</w:t>
      </w: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Важным считаем организацию работы ДОО с родительской общественностью. С этой целью регулярно проводим характеристику семей воспитанников по следующим критериям: общее количество семей (полных, неполных, многодетных, проблемных, опекунство), образовательный уровень родителей, социальный состав семьи. </w:t>
      </w: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Социальный паспорт семьи воспитанников:</w:t>
      </w: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- количество детей-сирот – 0</w:t>
      </w: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- количество опекаемых детей – 0</w:t>
      </w: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- количество детей из многодетных семей –  53</w:t>
      </w:r>
    </w:p>
    <w:p w:rsidR="009242E3" w:rsidRDefault="009242E3" w:rsidP="00617097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- количество детей из неполных семей – 48</w:t>
      </w:r>
    </w:p>
    <w:p w:rsidR="00617097" w:rsidRPr="009242E3" w:rsidRDefault="00617097" w:rsidP="00617097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242E3">
        <w:rPr>
          <w:rFonts w:ascii="Times New Roman" w:hAnsi="Times New Roman" w:cs="Times New Roman"/>
          <w:sz w:val="24"/>
          <w:szCs w:val="24"/>
        </w:rPr>
        <w:t>Анализ возрастного ценза родителей показал, что около 14 % родителей – это молодые люди до 25 лет, 67 % составляют родители, возраст которых от 26 до 35 лет, 16 % - родители, возраст которых достигает от 36 до 45 лет и самый незначительный процент родителей 3 %, возраст которых свыше 45 лет.</w:t>
      </w:r>
      <w:proofErr w:type="gramEnd"/>
    </w:p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Образовательный уровень родителей:</w:t>
      </w:r>
    </w:p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имеют высшее образование –  31 %</w:t>
      </w:r>
    </w:p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среднее профессиональное – 49 %</w:t>
      </w:r>
    </w:p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среднее – 17 %</w:t>
      </w:r>
    </w:p>
    <w:p w:rsid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неполное среднее – 3%</w:t>
      </w:r>
    </w:p>
    <w:p w:rsidR="00617097" w:rsidRPr="009242E3" w:rsidRDefault="00617097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Pr="00617097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17097">
        <w:rPr>
          <w:rFonts w:ascii="Times New Roman" w:hAnsi="Times New Roman" w:cs="Times New Roman"/>
          <w:b/>
          <w:sz w:val="24"/>
          <w:szCs w:val="24"/>
        </w:rPr>
        <w:lastRenderedPageBreak/>
        <w:t>Степень участия родителей в жизнедеятельности ДОО</w:t>
      </w:r>
    </w:p>
    <w:p w:rsidR="009242E3" w:rsidRPr="009242E3" w:rsidRDefault="009242E3" w:rsidP="00080FCF">
      <w:pPr>
        <w:pStyle w:val="a4"/>
        <w:jc w:val="right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Таблица 3</w: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5742"/>
        <w:gridCol w:w="3402"/>
      </w:tblGrid>
      <w:tr w:rsidR="009242E3" w:rsidRPr="009242E3" w:rsidTr="00080FC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5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Направления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%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отношение</w:t>
            </w:r>
          </w:p>
        </w:tc>
      </w:tr>
      <w:tr w:rsidR="009242E3" w:rsidRPr="009242E3" w:rsidTr="00080FC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Оснащение развивающей предметно – пространственной среды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17-34 %</w:t>
            </w:r>
          </w:p>
        </w:tc>
      </w:tr>
      <w:tr w:rsidR="009242E3" w:rsidRPr="009242E3" w:rsidTr="00080FC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Участие в «Дне открытых дверей»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34 %</w:t>
            </w:r>
          </w:p>
        </w:tc>
      </w:tr>
      <w:tr w:rsidR="009242E3" w:rsidRPr="009242E3" w:rsidTr="00080FC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Тематическая неделя «Осенние фантазии»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76 %</w:t>
            </w:r>
          </w:p>
        </w:tc>
      </w:tr>
      <w:tr w:rsidR="009242E3" w:rsidRPr="009242E3" w:rsidTr="00080FC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Конкурс «Лучший снеговик»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37%</w:t>
            </w:r>
          </w:p>
        </w:tc>
      </w:tr>
      <w:tr w:rsidR="009242E3" w:rsidRPr="009242E3" w:rsidTr="00080FC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5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Конкурс «Лучшая кормушка»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45 %</w:t>
            </w:r>
          </w:p>
        </w:tc>
      </w:tr>
      <w:tr w:rsidR="009242E3" w:rsidRPr="009242E3" w:rsidTr="00080FC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5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Тематическая неделя «Новогодний карнавал»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72%</w:t>
            </w:r>
          </w:p>
        </w:tc>
      </w:tr>
      <w:tr w:rsidR="009242E3" w:rsidRPr="009242E3" w:rsidTr="00080FC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5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Посещение «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Общеродительских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собраний»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50 %</w:t>
            </w:r>
          </w:p>
        </w:tc>
      </w:tr>
      <w:tr w:rsidR="009242E3" w:rsidRPr="009242E3" w:rsidTr="00080FC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5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Работа в родительском комитете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5 %</w:t>
            </w:r>
          </w:p>
        </w:tc>
      </w:tr>
    </w:tbl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Ежегодно проводя анкетирование для родителей на тему «Степень удовлетворённости работой ДОО», мы видим положительную динамику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мнении родителей и их отношении к организации работы в ДОО. В 2014 году по результатам анкетирование удовлетворенность родителей 91%.</w:t>
      </w:r>
      <w:r w:rsidR="00617097">
        <w:rPr>
          <w:rFonts w:ascii="Times New Roman" w:hAnsi="Times New Roman" w:cs="Times New Roman"/>
          <w:sz w:val="24"/>
          <w:szCs w:val="24"/>
        </w:rPr>
        <w:t>, в 2015 году – 92%</w:t>
      </w:r>
    </w:p>
    <w:p w:rsidR="00617097" w:rsidRPr="009242E3" w:rsidRDefault="00617097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Default="00080FCF" w:rsidP="00D67C3C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17097">
        <w:rPr>
          <w:rFonts w:ascii="Times New Roman" w:hAnsi="Times New Roman" w:cs="Times New Roman"/>
          <w:b/>
          <w:sz w:val="24"/>
          <w:szCs w:val="24"/>
        </w:rPr>
        <w:t>6.</w:t>
      </w:r>
      <w:r w:rsidR="00590903"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Pr="006170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17097" w:rsidRPr="00617097">
        <w:rPr>
          <w:rFonts w:ascii="Times New Roman" w:hAnsi="Times New Roman" w:cs="Times New Roman"/>
          <w:b/>
          <w:sz w:val="24"/>
          <w:szCs w:val="24"/>
        </w:rPr>
        <w:t xml:space="preserve">Показатели здоровья </w:t>
      </w:r>
      <w:r w:rsidR="00617097">
        <w:rPr>
          <w:rFonts w:ascii="Times New Roman" w:hAnsi="Times New Roman" w:cs="Times New Roman"/>
          <w:b/>
          <w:sz w:val="24"/>
          <w:szCs w:val="24"/>
        </w:rPr>
        <w:t>воспитанников.</w:t>
      </w:r>
    </w:p>
    <w:p w:rsidR="00617097" w:rsidRPr="00617097" w:rsidRDefault="00617097" w:rsidP="00D67C3C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По итогам 2015 года, в сравнении  с показателями 2014 года увеличение показателя качества организации системы работы по сохранению и укреплению здоровья детей </w:t>
      </w:r>
      <w:r w:rsidRPr="00080FCF">
        <w:rPr>
          <w:rFonts w:ascii="Times New Roman" w:hAnsi="Times New Roman" w:cs="Times New Roman"/>
          <w:sz w:val="24"/>
          <w:szCs w:val="24"/>
        </w:rPr>
        <w:t>на 3,6%.</w:t>
      </w:r>
      <w:r w:rsidRPr="009242E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FF22E9" w:rsidRDefault="00617097" w:rsidP="00FF22E9">
      <w:pPr>
        <w:pStyle w:val="a4"/>
        <w:ind w:firstLine="851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Таблица 4</w:t>
      </w:r>
    </w:p>
    <w:p w:rsidR="00FF22E9" w:rsidRPr="009242E3" w:rsidRDefault="00FF22E9" w:rsidP="00FF22E9">
      <w:pPr>
        <w:pStyle w:val="a4"/>
        <w:ind w:firstLine="851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5"/>
        <w:gridCol w:w="1892"/>
        <w:gridCol w:w="2361"/>
        <w:gridCol w:w="3083"/>
      </w:tblGrid>
      <w:tr w:rsidR="009242E3" w:rsidRPr="009242E3" w:rsidTr="00080FCF">
        <w:tc>
          <w:tcPr>
            <w:tcW w:w="2235" w:type="dxa"/>
          </w:tcPr>
          <w:p w:rsidR="009242E3" w:rsidRPr="00080FCF" w:rsidRDefault="00080FCF" w:rsidP="00080FCF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="009242E3" w:rsidRPr="00080FCF">
              <w:rPr>
                <w:rFonts w:ascii="Times New Roman" w:hAnsi="Times New Roman" w:cs="Times New Roman"/>
                <w:b/>
                <w:sz w:val="24"/>
                <w:szCs w:val="24"/>
              </w:rPr>
              <w:t>оказатели</w:t>
            </w:r>
          </w:p>
        </w:tc>
        <w:tc>
          <w:tcPr>
            <w:tcW w:w="1892" w:type="dxa"/>
          </w:tcPr>
          <w:p w:rsidR="009242E3" w:rsidRPr="00080FCF" w:rsidRDefault="00080FCF" w:rsidP="00080FCF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  <w:r w:rsidR="009242E3" w:rsidRPr="00080FCF">
              <w:rPr>
                <w:rFonts w:ascii="Times New Roman" w:hAnsi="Times New Roman" w:cs="Times New Roman"/>
                <w:b/>
                <w:sz w:val="24"/>
                <w:szCs w:val="24"/>
              </w:rPr>
              <w:t>инамика</w:t>
            </w:r>
          </w:p>
        </w:tc>
        <w:tc>
          <w:tcPr>
            <w:tcW w:w="2361" w:type="dxa"/>
          </w:tcPr>
          <w:p w:rsidR="009242E3" w:rsidRPr="00080FCF" w:rsidRDefault="009242E3" w:rsidP="00080FCF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0FCF">
              <w:rPr>
                <w:rFonts w:ascii="Times New Roman" w:hAnsi="Times New Roman" w:cs="Times New Roman"/>
                <w:b/>
                <w:sz w:val="24"/>
                <w:szCs w:val="24"/>
              </w:rPr>
              <w:t>2014 год</w:t>
            </w:r>
          </w:p>
          <w:p w:rsidR="009242E3" w:rsidRPr="00080FCF" w:rsidRDefault="009242E3" w:rsidP="00080FCF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0FCF">
              <w:rPr>
                <w:rFonts w:ascii="Times New Roman" w:hAnsi="Times New Roman" w:cs="Times New Roman"/>
                <w:b/>
                <w:sz w:val="24"/>
                <w:szCs w:val="24"/>
              </w:rPr>
              <w:t>(343 чел.)</w:t>
            </w:r>
          </w:p>
        </w:tc>
        <w:tc>
          <w:tcPr>
            <w:tcW w:w="3083" w:type="dxa"/>
          </w:tcPr>
          <w:p w:rsidR="009242E3" w:rsidRPr="00080FCF" w:rsidRDefault="009242E3" w:rsidP="00080FCF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0FCF">
              <w:rPr>
                <w:rFonts w:ascii="Times New Roman" w:hAnsi="Times New Roman" w:cs="Times New Roman"/>
                <w:b/>
                <w:sz w:val="24"/>
                <w:szCs w:val="24"/>
              </w:rPr>
              <w:t>2015 год</w:t>
            </w:r>
          </w:p>
          <w:p w:rsidR="009242E3" w:rsidRPr="00080FCF" w:rsidRDefault="009242E3" w:rsidP="00080FCF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0FCF">
              <w:rPr>
                <w:rFonts w:ascii="Times New Roman" w:hAnsi="Times New Roman" w:cs="Times New Roman"/>
                <w:b/>
                <w:sz w:val="24"/>
                <w:szCs w:val="24"/>
              </w:rPr>
              <w:t>(381 чел.)</w:t>
            </w:r>
          </w:p>
        </w:tc>
      </w:tr>
      <w:tr w:rsidR="009242E3" w:rsidRPr="009242E3" w:rsidTr="00080FCF">
        <w:tc>
          <w:tcPr>
            <w:tcW w:w="2235" w:type="dxa"/>
          </w:tcPr>
          <w:p w:rsidR="009242E3" w:rsidRPr="009242E3" w:rsidRDefault="00080FCF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1.Наличие п</w:t>
            </w:r>
            <w:r w:rsidR="009242E3"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атологий </w:t>
            </w:r>
          </w:p>
        </w:tc>
        <w:tc>
          <w:tcPr>
            <w:tcW w:w="189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Уменьшение показателя </w:t>
            </w:r>
          </w:p>
        </w:tc>
        <w:tc>
          <w:tcPr>
            <w:tcW w:w="23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34 (9,9%)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3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28 (7,3%)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Уменьшение на 2,6%</w:t>
            </w:r>
          </w:p>
        </w:tc>
      </w:tr>
      <w:tr w:rsidR="009242E3" w:rsidRPr="009242E3" w:rsidTr="00080FCF">
        <w:tc>
          <w:tcPr>
            <w:tcW w:w="2235" w:type="dxa"/>
          </w:tcPr>
          <w:p w:rsidR="009242E3" w:rsidRPr="009242E3" w:rsidRDefault="00080FCF" w:rsidP="00080FCF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9242E3"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Диспансерный учёт </w:t>
            </w:r>
          </w:p>
        </w:tc>
        <w:tc>
          <w:tcPr>
            <w:tcW w:w="189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Уменьшение показателя </w:t>
            </w:r>
          </w:p>
        </w:tc>
        <w:tc>
          <w:tcPr>
            <w:tcW w:w="23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22 (6,4%)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Уменьшение 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0,7%</w:t>
            </w:r>
          </w:p>
        </w:tc>
        <w:tc>
          <w:tcPr>
            <w:tcW w:w="3083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 (5,2%)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Уменьшение 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1,2%</w:t>
            </w:r>
          </w:p>
        </w:tc>
      </w:tr>
      <w:tr w:rsidR="009242E3" w:rsidRPr="009242E3" w:rsidTr="00080FCF">
        <w:tc>
          <w:tcPr>
            <w:tcW w:w="223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080FC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Наличие третьей группы здоровья  группы здоровья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(наличие хронических заболеваний)</w:t>
            </w:r>
          </w:p>
        </w:tc>
        <w:tc>
          <w:tcPr>
            <w:tcW w:w="189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Уменьшение показателя </w:t>
            </w:r>
          </w:p>
        </w:tc>
        <w:tc>
          <w:tcPr>
            <w:tcW w:w="23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22 (6,7%)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Уменьшение 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0,4%</w:t>
            </w:r>
          </w:p>
        </w:tc>
        <w:tc>
          <w:tcPr>
            <w:tcW w:w="3083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 (5,2%)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Уменьшение 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1,5%</w:t>
            </w:r>
          </w:p>
        </w:tc>
      </w:tr>
      <w:tr w:rsidR="009242E3" w:rsidRPr="009242E3" w:rsidTr="00080FCF">
        <w:tc>
          <w:tcPr>
            <w:tcW w:w="223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080FC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низкой группы физического развития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(дефицит массы тела, роста и окружности грудной клетки)</w:t>
            </w:r>
          </w:p>
        </w:tc>
        <w:tc>
          <w:tcPr>
            <w:tcW w:w="189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Уменьшение показателя </w:t>
            </w:r>
          </w:p>
        </w:tc>
        <w:tc>
          <w:tcPr>
            <w:tcW w:w="23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6чел (1,7%)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Уменьшение на 0,8%</w:t>
            </w:r>
          </w:p>
        </w:tc>
        <w:tc>
          <w:tcPr>
            <w:tcW w:w="3083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3чел (0,7%)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Уменьшение на 1%</w:t>
            </w:r>
          </w:p>
        </w:tc>
      </w:tr>
      <w:tr w:rsidR="009242E3" w:rsidRPr="009242E3" w:rsidTr="00080FCF">
        <w:tc>
          <w:tcPr>
            <w:tcW w:w="2235" w:type="dxa"/>
          </w:tcPr>
          <w:p w:rsidR="009242E3" w:rsidRPr="009242E3" w:rsidRDefault="00080FCF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="009242E3"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дней пропущенных по болезни на одного </w:t>
            </w:r>
            <w:r w:rsidR="009242E3"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ребёнка в год</w:t>
            </w:r>
          </w:p>
        </w:tc>
        <w:tc>
          <w:tcPr>
            <w:tcW w:w="189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Уменьшение показателя </w:t>
            </w:r>
          </w:p>
        </w:tc>
        <w:tc>
          <w:tcPr>
            <w:tcW w:w="23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9 дней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Уменьшение на 2 дня</w:t>
            </w:r>
          </w:p>
        </w:tc>
        <w:tc>
          <w:tcPr>
            <w:tcW w:w="3083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6дней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Уменьшение на 3 дня</w:t>
            </w:r>
          </w:p>
        </w:tc>
      </w:tr>
      <w:tr w:rsidR="009242E3" w:rsidRPr="009242E3" w:rsidTr="00080FCF">
        <w:tc>
          <w:tcPr>
            <w:tcW w:w="223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  <w:r w:rsidR="00080FC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Количество случаев заболеваний на одного ребёнка в год</w:t>
            </w:r>
          </w:p>
        </w:tc>
        <w:tc>
          <w:tcPr>
            <w:tcW w:w="189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Уменьшение показателя </w:t>
            </w:r>
          </w:p>
        </w:tc>
        <w:tc>
          <w:tcPr>
            <w:tcW w:w="23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Уменьшение на 4 случая</w:t>
            </w:r>
          </w:p>
        </w:tc>
        <w:tc>
          <w:tcPr>
            <w:tcW w:w="3083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0,9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Уменьшение на 2 случая</w:t>
            </w:r>
          </w:p>
        </w:tc>
      </w:tr>
      <w:tr w:rsidR="009242E3" w:rsidRPr="009242E3" w:rsidTr="00080FCF">
        <w:tc>
          <w:tcPr>
            <w:tcW w:w="223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080FC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Наличие группы низких показателей физического развития (быстроты, силы, ловкости)</w:t>
            </w:r>
          </w:p>
        </w:tc>
        <w:tc>
          <w:tcPr>
            <w:tcW w:w="189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Уменьшение показателя </w:t>
            </w:r>
          </w:p>
        </w:tc>
        <w:tc>
          <w:tcPr>
            <w:tcW w:w="23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6 (1,7%)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Уменьшение на 0,8%</w:t>
            </w:r>
          </w:p>
        </w:tc>
        <w:tc>
          <w:tcPr>
            <w:tcW w:w="3083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 (0,7%)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Уменьшение 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1%</w:t>
            </w:r>
          </w:p>
        </w:tc>
      </w:tr>
      <w:tr w:rsidR="009242E3" w:rsidRPr="009242E3" w:rsidTr="00080FCF">
        <w:tc>
          <w:tcPr>
            <w:tcW w:w="2235" w:type="dxa"/>
          </w:tcPr>
          <w:p w:rsidR="009242E3" w:rsidRPr="00080FCF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0FCF">
              <w:rPr>
                <w:rFonts w:ascii="Times New Roman" w:hAnsi="Times New Roman" w:cs="Times New Roman"/>
                <w:sz w:val="24"/>
                <w:szCs w:val="24"/>
              </w:rPr>
              <w:t>Итого % уменьшения показателей</w:t>
            </w:r>
          </w:p>
        </w:tc>
        <w:tc>
          <w:tcPr>
            <w:tcW w:w="189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Уменьшение показателя </w:t>
            </w:r>
          </w:p>
        </w:tc>
        <w:tc>
          <w:tcPr>
            <w:tcW w:w="2361" w:type="dxa"/>
          </w:tcPr>
          <w:p w:rsidR="009242E3" w:rsidRPr="00080FCF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0FCF">
              <w:rPr>
                <w:rFonts w:ascii="Times New Roman" w:hAnsi="Times New Roman" w:cs="Times New Roman"/>
                <w:sz w:val="24"/>
                <w:szCs w:val="24"/>
              </w:rPr>
              <w:t>на 8,7%</w:t>
            </w:r>
          </w:p>
        </w:tc>
        <w:tc>
          <w:tcPr>
            <w:tcW w:w="3083" w:type="dxa"/>
          </w:tcPr>
          <w:p w:rsidR="009242E3" w:rsidRPr="00080FCF" w:rsidRDefault="00080FCF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9242E3" w:rsidRPr="00080FCF">
              <w:rPr>
                <w:rFonts w:ascii="Times New Roman" w:hAnsi="Times New Roman" w:cs="Times New Roman"/>
                <w:sz w:val="24"/>
                <w:szCs w:val="24"/>
              </w:rPr>
              <w:t>а 12,3%</w:t>
            </w:r>
          </w:p>
        </w:tc>
      </w:tr>
    </w:tbl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Pr="00080FCF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   Анализ показателей организации системы работы по сохранению и укреплению здоровья детей показал следующие результаты: отмечается   уменьшение показателя выявленных патологий в 2015  году на </w:t>
      </w:r>
      <w:r w:rsidRPr="00080FCF">
        <w:rPr>
          <w:rFonts w:ascii="Times New Roman" w:hAnsi="Times New Roman" w:cs="Times New Roman"/>
          <w:sz w:val="24"/>
          <w:szCs w:val="24"/>
        </w:rPr>
        <w:t xml:space="preserve">(0, 3%- 4 детей) в </w:t>
      </w:r>
      <w:r w:rsidRPr="009242E3">
        <w:rPr>
          <w:rFonts w:ascii="Times New Roman" w:hAnsi="Times New Roman" w:cs="Times New Roman"/>
          <w:sz w:val="24"/>
          <w:szCs w:val="24"/>
        </w:rPr>
        <w:t xml:space="preserve">сравнении с 2014 годом на </w:t>
      </w:r>
      <w:r w:rsidRPr="00080FCF">
        <w:rPr>
          <w:rFonts w:ascii="Times New Roman" w:hAnsi="Times New Roman" w:cs="Times New Roman"/>
          <w:sz w:val="24"/>
          <w:szCs w:val="24"/>
        </w:rPr>
        <w:t>(2,6%- 9 детей</w:t>
      </w:r>
      <w:r w:rsidRPr="009242E3">
        <w:rPr>
          <w:rFonts w:ascii="Times New Roman" w:hAnsi="Times New Roman" w:cs="Times New Roman"/>
          <w:sz w:val="24"/>
          <w:szCs w:val="24"/>
        </w:rPr>
        <w:t xml:space="preserve">). При этом в 2015 году патологии эндокринных заболеваний не встречаются, но показатели функциональных расстройств  увеличились на </w:t>
      </w:r>
      <w:r w:rsidRPr="00080FCF">
        <w:rPr>
          <w:rFonts w:ascii="Times New Roman" w:hAnsi="Times New Roman" w:cs="Times New Roman"/>
          <w:sz w:val="24"/>
          <w:szCs w:val="24"/>
        </w:rPr>
        <w:t>(1,1% - 5 детей).</w:t>
      </w: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Отмечается уменьшение показателя детей стоящих на диспансерном учёте в 2015 году (</w:t>
      </w:r>
      <w:r w:rsidRPr="00080FCF">
        <w:rPr>
          <w:rFonts w:ascii="Times New Roman" w:hAnsi="Times New Roman" w:cs="Times New Roman"/>
          <w:sz w:val="24"/>
          <w:szCs w:val="24"/>
        </w:rPr>
        <w:t>5,2 %- 20 детей)</w:t>
      </w:r>
      <w:r w:rsidRPr="009242E3">
        <w:rPr>
          <w:rFonts w:ascii="Times New Roman" w:hAnsi="Times New Roman" w:cs="Times New Roman"/>
          <w:sz w:val="24"/>
          <w:szCs w:val="24"/>
        </w:rPr>
        <w:t xml:space="preserve"> в сравнении с 2014 годом </w:t>
      </w:r>
      <w:r w:rsidRPr="00080FCF">
        <w:rPr>
          <w:rFonts w:ascii="Times New Roman" w:hAnsi="Times New Roman" w:cs="Times New Roman"/>
          <w:sz w:val="24"/>
          <w:szCs w:val="24"/>
        </w:rPr>
        <w:t>(6,4%- 22 ребёнка)</w:t>
      </w:r>
      <w:r w:rsidRPr="009242E3">
        <w:rPr>
          <w:rFonts w:ascii="Times New Roman" w:hAnsi="Times New Roman" w:cs="Times New Roman"/>
          <w:sz w:val="24"/>
          <w:szCs w:val="24"/>
        </w:rPr>
        <w:t>.</w:t>
      </w:r>
      <w:r w:rsidR="00080FCF">
        <w:rPr>
          <w:rFonts w:ascii="Times New Roman" w:hAnsi="Times New Roman" w:cs="Times New Roman"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sz w:val="24"/>
          <w:szCs w:val="24"/>
        </w:rPr>
        <w:t xml:space="preserve">Вместе с тем,  происходит уменьшение заболеваний сколиозов в 2015 году </w:t>
      </w:r>
      <w:r w:rsidRPr="00080FCF">
        <w:rPr>
          <w:rFonts w:ascii="Times New Roman" w:hAnsi="Times New Roman" w:cs="Times New Roman"/>
          <w:sz w:val="24"/>
          <w:szCs w:val="24"/>
        </w:rPr>
        <w:t>(0,7% - на 2 ребёнка</w:t>
      </w:r>
      <w:r w:rsidRPr="009242E3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9242E3" w:rsidRP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К третьей группе здоровья относится </w:t>
      </w:r>
      <w:r w:rsidRPr="00080FCF">
        <w:rPr>
          <w:rFonts w:ascii="Times New Roman" w:hAnsi="Times New Roman" w:cs="Times New Roman"/>
          <w:sz w:val="24"/>
          <w:szCs w:val="24"/>
        </w:rPr>
        <w:t>(6,2%- 21 ребёнка)</w:t>
      </w:r>
      <w:r w:rsidRPr="009242E3">
        <w:rPr>
          <w:rFonts w:ascii="Times New Roman" w:hAnsi="Times New Roman" w:cs="Times New Roman"/>
          <w:sz w:val="24"/>
          <w:szCs w:val="24"/>
        </w:rPr>
        <w:t xml:space="preserve">  – это дети больные хроническими заболеваниями в состоянии компенсации. </w:t>
      </w:r>
    </w:p>
    <w:p w:rsidR="00617097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4 группы здоровья в ДОО нет – это дети больные заболеваниями в состоянии </w:t>
      </w:r>
      <w:proofErr w:type="spellStart"/>
      <w:r w:rsidRPr="009242E3">
        <w:rPr>
          <w:rFonts w:ascii="Times New Roman" w:hAnsi="Times New Roman" w:cs="Times New Roman"/>
          <w:sz w:val="24"/>
          <w:szCs w:val="24"/>
        </w:rPr>
        <w:t>субкомпенсации</w:t>
      </w:r>
      <w:proofErr w:type="spellEnd"/>
      <w:r w:rsidRPr="009242E3">
        <w:rPr>
          <w:rFonts w:ascii="Times New Roman" w:hAnsi="Times New Roman" w:cs="Times New Roman"/>
          <w:sz w:val="24"/>
          <w:szCs w:val="24"/>
        </w:rPr>
        <w:t xml:space="preserve"> со сниженными функциональными возможностями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врождёнными </w:t>
      </w:r>
    </w:p>
    <w:p w:rsidR="009242E3" w:rsidRDefault="009242E3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пороками развития, детей инвалидов нет. </w:t>
      </w:r>
    </w:p>
    <w:p w:rsidR="00617097" w:rsidRPr="009242E3" w:rsidRDefault="00617097" w:rsidP="00080FCF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80FCF" w:rsidRDefault="00080FCF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17097">
        <w:rPr>
          <w:rFonts w:ascii="Times New Roman" w:hAnsi="Times New Roman" w:cs="Times New Roman"/>
          <w:b/>
          <w:sz w:val="24"/>
          <w:szCs w:val="24"/>
        </w:rPr>
        <w:t>6.4</w:t>
      </w:r>
      <w:r w:rsidR="00590903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617097">
        <w:rPr>
          <w:rFonts w:ascii="Times New Roman" w:hAnsi="Times New Roman" w:cs="Times New Roman"/>
          <w:b/>
          <w:sz w:val="24"/>
          <w:szCs w:val="24"/>
        </w:rPr>
        <w:t xml:space="preserve"> Показатели развития детей</w:t>
      </w:r>
    </w:p>
    <w:p w:rsidR="00617097" w:rsidRPr="00617097" w:rsidRDefault="00617097" w:rsidP="00080FCF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0FCF" w:rsidRPr="00617097" w:rsidRDefault="009242E3" w:rsidP="00617097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Средний показатель количества дней пропущенных по болезни  за последние три года </w:t>
      </w:r>
      <w:r w:rsidRPr="009242E3">
        <w:rPr>
          <w:rFonts w:ascii="Times New Roman" w:hAnsi="Times New Roman" w:cs="Times New Roman"/>
          <w:b/>
          <w:sz w:val="24"/>
          <w:szCs w:val="24"/>
        </w:rPr>
        <w:t xml:space="preserve">– </w:t>
      </w:r>
      <w:r w:rsidRPr="0019751E">
        <w:rPr>
          <w:rFonts w:ascii="Times New Roman" w:hAnsi="Times New Roman" w:cs="Times New Roman"/>
          <w:sz w:val="24"/>
          <w:szCs w:val="24"/>
        </w:rPr>
        <w:t>8,6 дней</w:t>
      </w:r>
      <w:r w:rsidRPr="009242E3">
        <w:rPr>
          <w:rFonts w:ascii="Times New Roman" w:hAnsi="Times New Roman" w:cs="Times New Roman"/>
          <w:sz w:val="24"/>
          <w:szCs w:val="24"/>
        </w:rPr>
        <w:t xml:space="preserve"> на одного ребёнка, нормируемый показатель </w:t>
      </w:r>
      <w:r w:rsidRPr="00080FCF">
        <w:rPr>
          <w:rFonts w:ascii="Times New Roman" w:hAnsi="Times New Roman" w:cs="Times New Roman"/>
          <w:sz w:val="24"/>
          <w:szCs w:val="24"/>
        </w:rPr>
        <w:t>не более 16 дней</w:t>
      </w:r>
      <w:r w:rsidRPr="009242E3">
        <w:rPr>
          <w:rFonts w:ascii="Times New Roman" w:hAnsi="Times New Roman" w:cs="Times New Roman"/>
          <w:sz w:val="24"/>
          <w:szCs w:val="24"/>
        </w:rPr>
        <w:t xml:space="preserve"> в год.  Показатель </w:t>
      </w:r>
      <w:r w:rsidRPr="0019751E">
        <w:rPr>
          <w:rFonts w:ascii="Times New Roman" w:hAnsi="Times New Roman" w:cs="Times New Roman"/>
          <w:sz w:val="24"/>
          <w:szCs w:val="24"/>
        </w:rPr>
        <w:t>8, 6 дней</w:t>
      </w:r>
      <w:r w:rsidRPr="009242E3">
        <w:rPr>
          <w:rFonts w:ascii="Times New Roman" w:hAnsi="Times New Roman" w:cs="Times New Roman"/>
          <w:sz w:val="24"/>
          <w:szCs w:val="24"/>
        </w:rPr>
        <w:t xml:space="preserve"> выше установленного  показателя </w:t>
      </w:r>
      <w:r w:rsidRPr="0019751E">
        <w:rPr>
          <w:rFonts w:ascii="Times New Roman" w:hAnsi="Times New Roman" w:cs="Times New Roman"/>
          <w:sz w:val="24"/>
          <w:szCs w:val="24"/>
        </w:rPr>
        <w:t>на 7, 4 д</w:t>
      </w:r>
      <w:r w:rsidR="00617097">
        <w:rPr>
          <w:rFonts w:ascii="Times New Roman" w:hAnsi="Times New Roman" w:cs="Times New Roman"/>
          <w:sz w:val="24"/>
          <w:szCs w:val="24"/>
        </w:rPr>
        <w:t>ней.</w:t>
      </w:r>
      <w:r w:rsidR="006170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242E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80FCF" w:rsidRPr="009242E3">
        <w:rPr>
          <w:rFonts w:ascii="Times New Roman" w:hAnsi="Times New Roman" w:cs="Times New Roman"/>
          <w:color w:val="000000"/>
          <w:sz w:val="24"/>
          <w:szCs w:val="24"/>
        </w:rPr>
        <w:t xml:space="preserve">Средний показатель развития физических качеств быстроты, силы и ловкости детей средней группы физического развития  за три года составил – </w:t>
      </w:r>
      <w:r w:rsidR="00080FCF" w:rsidRPr="0019751E">
        <w:rPr>
          <w:rFonts w:ascii="Times New Roman" w:hAnsi="Times New Roman" w:cs="Times New Roman"/>
          <w:color w:val="000000"/>
          <w:sz w:val="24"/>
          <w:szCs w:val="24"/>
        </w:rPr>
        <w:t>(92,4%- 322 ребёнка</w:t>
      </w:r>
      <w:r w:rsidR="00080FCF" w:rsidRPr="009242E3">
        <w:rPr>
          <w:rFonts w:ascii="Times New Roman" w:hAnsi="Times New Roman" w:cs="Times New Roman"/>
          <w:color w:val="000000"/>
          <w:sz w:val="24"/>
          <w:szCs w:val="24"/>
        </w:rPr>
        <w:t xml:space="preserve">), </w:t>
      </w:r>
    </w:p>
    <w:p w:rsidR="00080FCF" w:rsidRPr="009242E3" w:rsidRDefault="00080FCF" w:rsidP="00617097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242E3">
        <w:rPr>
          <w:rFonts w:ascii="Times New Roman" w:hAnsi="Times New Roman" w:cs="Times New Roman"/>
          <w:color w:val="000000"/>
          <w:sz w:val="24"/>
          <w:szCs w:val="24"/>
        </w:rPr>
        <w:t xml:space="preserve">Средний показатель развития физических качеств ниже средней группы развития составил </w:t>
      </w:r>
      <w:r w:rsidRPr="0019751E">
        <w:rPr>
          <w:rFonts w:ascii="Times New Roman" w:hAnsi="Times New Roman" w:cs="Times New Roman"/>
          <w:color w:val="000000"/>
          <w:sz w:val="24"/>
          <w:szCs w:val="24"/>
        </w:rPr>
        <w:t>(1,6%- 6 детей)</w:t>
      </w:r>
      <w:r w:rsidR="0019751E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080FCF" w:rsidRPr="0019751E" w:rsidRDefault="00080FCF" w:rsidP="00617097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color w:val="000000"/>
          <w:sz w:val="24"/>
          <w:szCs w:val="24"/>
        </w:rPr>
        <w:t xml:space="preserve">  Средний показатель развития физических качеств выше средней группы составил </w:t>
      </w:r>
      <w:r w:rsidRPr="0019751E">
        <w:rPr>
          <w:rFonts w:ascii="Times New Roman" w:hAnsi="Times New Roman" w:cs="Times New Roman"/>
          <w:color w:val="000000"/>
          <w:sz w:val="24"/>
          <w:szCs w:val="24"/>
        </w:rPr>
        <w:t>(6,7%- 20 детей)</w:t>
      </w:r>
      <w:r w:rsidR="0019751E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080FCF" w:rsidRPr="009242E3" w:rsidRDefault="00080FCF" w:rsidP="00617097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 Таким образом,  На данном этапе уменьшение показателей в целом составляет 12,3%. - Динамика уменьшения составляет 3,6%.  </w:t>
      </w:r>
    </w:p>
    <w:p w:rsidR="009242E3" w:rsidRPr="009242E3" w:rsidRDefault="009242E3" w:rsidP="0019751E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Динамика показателей физического развития (выносливости, быстроты и гибкости,  а так же эффективности закаливания  увеличивается).</w:t>
      </w:r>
    </w:p>
    <w:p w:rsidR="009242E3" w:rsidRPr="009242E3" w:rsidRDefault="009242E3" w:rsidP="0019751E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 По итогам 2014 года 60  % от общего количества детей имеют высокие результаты и 40 % детей от общего количества имеют средние результаты развития. </w:t>
      </w:r>
    </w:p>
    <w:p w:rsidR="009242E3" w:rsidRPr="009242E3" w:rsidRDefault="009242E3" w:rsidP="0019751E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 Динамика достижений  на конкурсах, соревнованиях так же  увеличивается</w:t>
      </w:r>
    </w:p>
    <w:p w:rsidR="009242E3" w:rsidRDefault="009242E3" w:rsidP="0019751E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По итогам 2014 года  135  детей  приняли участие в конкурсах, соревнованиях из них 23 ребёнка имеют призовые места. </w:t>
      </w:r>
    </w:p>
    <w:p w:rsidR="00617097" w:rsidRPr="009242E3" w:rsidRDefault="00617097" w:rsidP="0019751E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Default="0019751E" w:rsidP="0019751E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17097">
        <w:rPr>
          <w:rFonts w:ascii="Times New Roman" w:hAnsi="Times New Roman" w:cs="Times New Roman"/>
          <w:b/>
          <w:sz w:val="24"/>
          <w:szCs w:val="24"/>
        </w:rPr>
        <w:t>6.5</w:t>
      </w:r>
      <w:r w:rsidR="00590903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9242E3" w:rsidRPr="006170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17097">
        <w:rPr>
          <w:rFonts w:ascii="Times New Roman" w:hAnsi="Times New Roman" w:cs="Times New Roman"/>
          <w:b/>
          <w:sz w:val="24"/>
          <w:szCs w:val="24"/>
        </w:rPr>
        <w:t>Деятельность по охране и укреплению</w:t>
      </w:r>
      <w:r w:rsidR="009242E3" w:rsidRPr="00617097">
        <w:rPr>
          <w:rFonts w:ascii="Times New Roman" w:hAnsi="Times New Roman" w:cs="Times New Roman"/>
          <w:b/>
          <w:sz w:val="24"/>
          <w:szCs w:val="24"/>
        </w:rPr>
        <w:t xml:space="preserve"> здоровья детей</w:t>
      </w:r>
    </w:p>
    <w:p w:rsidR="00617097" w:rsidRPr="00617097" w:rsidRDefault="00617097" w:rsidP="0019751E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Pr="009242E3" w:rsidRDefault="009242E3" w:rsidP="0019751E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Актуальной задачей физического воспитания является поиск эффективных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средств совершенствования развития двигательной сферы детей  дошкольного возраста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на основе формирования у них потребности в движениях. Развитие интереса к движениям проводится на основе жизненной потребности ребенка быть сильным, смелым, ловким при взаимодействии со сверстниками. В связи с этим возникает необходимость научно обоснованного  определения  оптимального соотношения  обучения  и  самостоятельных  тренировок детей  в процессе подвижных  и  спортивных  игр  с  применением  специального  оборудования  и тренажеров.</w:t>
      </w:r>
    </w:p>
    <w:p w:rsidR="009242E3" w:rsidRPr="009242E3" w:rsidRDefault="009242E3" w:rsidP="0019751E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Существенное место в решении многогранных задач физического воспитания принадлежит гигиеническому воспитанию и обучению, направленному на пропаганду здорового образа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жизни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как среди детей, так и  среди  взрослых  - педагогов и родителей.</w:t>
      </w:r>
    </w:p>
    <w:p w:rsidR="00D67C3C" w:rsidRPr="00D67C3C" w:rsidRDefault="00D67C3C" w:rsidP="00D67C3C">
      <w:pPr>
        <w:spacing w:after="0" w:line="323" w:lineRule="atLeast"/>
        <w:ind w:firstLine="851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proofErr w:type="gramStart"/>
      <w:r w:rsidRPr="00D67C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Система работы по сохранению и укреплению физического здоровья детей организована в соответствии с ФЗ – 273 (об образовании РФ» ст. 41 «Охрана здоровья обучающихся, соответствует требованиям ФГОС ДО и направлена на охрану и укрепления физического и психического здоровья детей, в том числе их эмоционального благополучия</w:t>
      </w:r>
      <w:proofErr w:type="gramEnd"/>
    </w:p>
    <w:p w:rsidR="00D67C3C" w:rsidRPr="00D67C3C" w:rsidRDefault="00D67C3C" w:rsidP="00D67C3C">
      <w:pPr>
        <w:spacing w:after="0" w:line="323" w:lineRule="atLeast"/>
        <w:ind w:firstLine="709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Она</w:t>
      </w:r>
      <w:r w:rsidRPr="00D67C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реализуется по направлениям: формирование </w:t>
      </w:r>
      <w:proofErr w:type="spellStart"/>
      <w:r w:rsidRPr="00D67C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здорововьесберегающей</w:t>
      </w:r>
      <w:proofErr w:type="spellEnd"/>
      <w:r w:rsidRPr="00D67C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среды, системы работы по сохранению и укреплению психического и физического здоровья детей, система физкультурно-оздоровительной работы, система работы по пропаганде здорового образа жизни.</w:t>
      </w:r>
    </w:p>
    <w:p w:rsidR="009C621E" w:rsidRPr="007F7C5F" w:rsidRDefault="00D67C3C" w:rsidP="009C621E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</w:t>
      </w:r>
      <w:r w:rsidRPr="00D67C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 целью профилактики возникновения заболеваний,  на основании мониторинга посещаемости детей организован ежедневный мониторинг, организован ежедневный текущий </w:t>
      </w:r>
      <w:proofErr w:type="gramStart"/>
      <w:r w:rsidRPr="00D67C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контроль за</w:t>
      </w:r>
      <w:proofErr w:type="gramEnd"/>
      <w:r w:rsidRPr="00D67C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организацией питания детей. </w:t>
      </w:r>
      <w:r w:rsidR="009C621E" w:rsidRPr="007F7C5F">
        <w:rPr>
          <w:rFonts w:ascii="Times New Roman" w:hAnsi="Times New Roman"/>
          <w:sz w:val="24"/>
          <w:szCs w:val="24"/>
        </w:rPr>
        <w:t xml:space="preserve">По направлению пропаганды здорового образа жизни разработана и утверждена приказом МБДОУ № 1/20  от 01. 09. 2014 оздоровительная программа «Пропаганда здорового образа жизни» авторы: заведующая Г. В. </w:t>
      </w:r>
      <w:proofErr w:type="spellStart"/>
      <w:r w:rsidR="009C621E" w:rsidRPr="007F7C5F">
        <w:rPr>
          <w:rFonts w:ascii="Times New Roman" w:hAnsi="Times New Roman"/>
          <w:sz w:val="24"/>
          <w:szCs w:val="24"/>
        </w:rPr>
        <w:t>Назаревская</w:t>
      </w:r>
      <w:proofErr w:type="spellEnd"/>
      <w:r w:rsidR="009C621E" w:rsidRPr="007F7C5F">
        <w:rPr>
          <w:rFonts w:ascii="Times New Roman" w:hAnsi="Times New Roman"/>
          <w:sz w:val="24"/>
          <w:szCs w:val="24"/>
        </w:rPr>
        <w:t xml:space="preserve">, старший воспитатель Н. Я. Федосова, воспитатель Т. А. </w:t>
      </w:r>
      <w:proofErr w:type="spellStart"/>
      <w:r w:rsidR="009C621E" w:rsidRPr="007F7C5F">
        <w:rPr>
          <w:rFonts w:ascii="Times New Roman" w:hAnsi="Times New Roman"/>
          <w:sz w:val="24"/>
          <w:szCs w:val="24"/>
        </w:rPr>
        <w:t>Боровина</w:t>
      </w:r>
      <w:proofErr w:type="spellEnd"/>
      <w:r w:rsidR="009C621E" w:rsidRPr="007F7C5F">
        <w:rPr>
          <w:rFonts w:ascii="Times New Roman" w:hAnsi="Times New Roman"/>
          <w:sz w:val="24"/>
          <w:szCs w:val="24"/>
        </w:rPr>
        <w:t xml:space="preserve">., воспитатель Н. П. </w:t>
      </w:r>
      <w:proofErr w:type="spellStart"/>
      <w:r w:rsidR="009C621E" w:rsidRPr="007F7C5F">
        <w:rPr>
          <w:rFonts w:ascii="Times New Roman" w:hAnsi="Times New Roman"/>
          <w:sz w:val="24"/>
          <w:szCs w:val="24"/>
        </w:rPr>
        <w:t>Кривенкова</w:t>
      </w:r>
      <w:proofErr w:type="spellEnd"/>
      <w:r w:rsidR="009C621E" w:rsidRPr="007F7C5F">
        <w:rPr>
          <w:rFonts w:ascii="Times New Roman" w:hAnsi="Times New Roman"/>
          <w:sz w:val="24"/>
          <w:szCs w:val="24"/>
        </w:rPr>
        <w:t>.</w:t>
      </w:r>
    </w:p>
    <w:p w:rsidR="009C621E" w:rsidRPr="007F7C5F" w:rsidRDefault="009C621E" w:rsidP="009C62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F7C5F">
        <w:rPr>
          <w:rFonts w:ascii="Times New Roman" w:hAnsi="Times New Roman"/>
          <w:sz w:val="24"/>
          <w:szCs w:val="24"/>
        </w:rPr>
        <w:t xml:space="preserve"> Цель программы: создание единого  экологического пространства  для формирования и воспитания  гармонично развитой личности, физического и психического комфорта в условиях детского сада. </w:t>
      </w:r>
    </w:p>
    <w:p w:rsidR="009C621E" w:rsidRPr="007F7C5F" w:rsidRDefault="009C621E" w:rsidP="009C62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F7C5F">
        <w:rPr>
          <w:rFonts w:ascii="Times New Roman" w:hAnsi="Times New Roman"/>
          <w:sz w:val="24"/>
          <w:szCs w:val="24"/>
        </w:rPr>
        <w:t xml:space="preserve">В основе программы, реализация </w:t>
      </w:r>
      <w:proofErr w:type="spellStart"/>
      <w:r w:rsidRPr="007F7C5F">
        <w:rPr>
          <w:rFonts w:ascii="Times New Roman" w:hAnsi="Times New Roman"/>
          <w:sz w:val="24"/>
          <w:szCs w:val="24"/>
        </w:rPr>
        <w:t>медико</w:t>
      </w:r>
      <w:proofErr w:type="spellEnd"/>
      <w:r w:rsidRPr="007F7C5F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7F7C5F">
        <w:rPr>
          <w:rFonts w:ascii="Times New Roman" w:hAnsi="Times New Roman"/>
          <w:sz w:val="24"/>
          <w:szCs w:val="24"/>
        </w:rPr>
        <w:t>–г</w:t>
      </w:r>
      <w:proofErr w:type="gramEnd"/>
      <w:r w:rsidRPr="007F7C5F">
        <w:rPr>
          <w:rFonts w:ascii="Times New Roman" w:hAnsi="Times New Roman"/>
          <w:sz w:val="24"/>
          <w:szCs w:val="24"/>
        </w:rPr>
        <w:t xml:space="preserve">игиенических технологий, физкультурно- оздоровительные технологии, экологические </w:t>
      </w:r>
      <w:proofErr w:type="spellStart"/>
      <w:r w:rsidRPr="007F7C5F">
        <w:rPr>
          <w:rFonts w:ascii="Times New Roman" w:hAnsi="Times New Roman"/>
          <w:sz w:val="24"/>
          <w:szCs w:val="24"/>
        </w:rPr>
        <w:t>здоровьесберегающие</w:t>
      </w:r>
      <w:proofErr w:type="spellEnd"/>
      <w:r w:rsidRPr="007F7C5F">
        <w:rPr>
          <w:rFonts w:ascii="Times New Roman" w:hAnsi="Times New Roman"/>
          <w:sz w:val="24"/>
          <w:szCs w:val="24"/>
        </w:rPr>
        <w:t xml:space="preserve"> технологии, технологии обеспечения безопасности ТОБЖ, технологии обучения по вопросам  безопасности здоровья.</w:t>
      </w:r>
    </w:p>
    <w:p w:rsidR="009C621E" w:rsidRPr="007F7C5F" w:rsidRDefault="009C621E" w:rsidP="009C62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F7C5F">
        <w:rPr>
          <w:rFonts w:ascii="Times New Roman" w:hAnsi="Times New Roman"/>
          <w:sz w:val="24"/>
          <w:szCs w:val="24"/>
        </w:rPr>
        <w:t>В рамках программы план по улучшению состояния здоровья детей, включающий в себя: организацию двигательного режима, закаливание, витаминотерапию, профилактику заболеваемости, лечебно-оздоровительную работу с часто болеющими детьми и детьми имеющих ослабленное состояние здоровья.</w:t>
      </w:r>
    </w:p>
    <w:p w:rsidR="009C621E" w:rsidRPr="007F7C5F" w:rsidRDefault="009C621E" w:rsidP="009C62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7F7C5F">
        <w:rPr>
          <w:rFonts w:ascii="Times New Roman" w:hAnsi="Times New Roman"/>
          <w:sz w:val="24"/>
          <w:szCs w:val="24"/>
        </w:rPr>
        <w:t xml:space="preserve">В презентации программы представлены направления работы, технологии, модель организации пропаганды здорового образа жизни. </w:t>
      </w:r>
    </w:p>
    <w:p w:rsidR="009C621E" w:rsidRPr="007F7C5F" w:rsidRDefault="009C621E" w:rsidP="009C62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F7C5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</w:t>
      </w:r>
      <w:r w:rsidRPr="007F7C5F">
        <w:rPr>
          <w:rFonts w:ascii="Times New Roman" w:hAnsi="Times New Roman"/>
          <w:sz w:val="24"/>
          <w:szCs w:val="24"/>
        </w:rPr>
        <w:t xml:space="preserve">В рамках 10 городского образовательного форума «Образование Иркутска -2015» «организация работы по пропаганде здорового образа жизни: экология, природа, человек и культура»  имеет диплом призёра. </w:t>
      </w:r>
    </w:p>
    <w:p w:rsidR="009C621E" w:rsidRPr="007F7C5F" w:rsidRDefault="009C621E" w:rsidP="009C621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F7C5F">
        <w:rPr>
          <w:rFonts w:ascii="Times New Roman" w:hAnsi="Times New Roman"/>
          <w:sz w:val="24"/>
          <w:szCs w:val="24"/>
        </w:rPr>
        <w:t xml:space="preserve">         </w:t>
      </w:r>
      <w:r>
        <w:rPr>
          <w:rFonts w:ascii="Times New Roman" w:hAnsi="Times New Roman"/>
          <w:sz w:val="24"/>
          <w:szCs w:val="24"/>
        </w:rPr>
        <w:t xml:space="preserve"> </w:t>
      </w:r>
      <w:r w:rsidRPr="007F7C5F">
        <w:rPr>
          <w:rFonts w:ascii="Times New Roman" w:hAnsi="Times New Roman"/>
          <w:sz w:val="24"/>
          <w:szCs w:val="24"/>
        </w:rPr>
        <w:t xml:space="preserve"> По направлению системы работы по сохранению и укреплению психического здоровья детей, в том числе и эмоционального </w:t>
      </w:r>
      <w:proofErr w:type="gramStart"/>
      <w:r w:rsidRPr="007F7C5F">
        <w:rPr>
          <w:rFonts w:ascii="Times New Roman" w:hAnsi="Times New Roman"/>
          <w:sz w:val="24"/>
          <w:szCs w:val="24"/>
        </w:rPr>
        <w:t>благополучия</w:t>
      </w:r>
      <w:proofErr w:type="gramEnd"/>
      <w:r w:rsidRPr="007F7C5F">
        <w:rPr>
          <w:rFonts w:ascii="Times New Roman" w:hAnsi="Times New Roman"/>
          <w:sz w:val="24"/>
          <w:szCs w:val="24"/>
        </w:rPr>
        <w:t xml:space="preserve"> разработана и утверждена оздоровительная программа «Сохранени</w:t>
      </w:r>
      <w:r w:rsidR="00590903">
        <w:rPr>
          <w:rFonts w:ascii="Times New Roman" w:hAnsi="Times New Roman"/>
          <w:sz w:val="24"/>
          <w:szCs w:val="24"/>
        </w:rPr>
        <w:t>е психического здоровья детей» а</w:t>
      </w:r>
      <w:r w:rsidRPr="007F7C5F">
        <w:rPr>
          <w:rFonts w:ascii="Times New Roman" w:hAnsi="Times New Roman"/>
          <w:sz w:val="24"/>
          <w:szCs w:val="24"/>
        </w:rPr>
        <w:t>втор программы педагог</w:t>
      </w:r>
      <w:r w:rsidR="00590903">
        <w:rPr>
          <w:rFonts w:ascii="Times New Roman" w:hAnsi="Times New Roman"/>
          <w:sz w:val="24"/>
          <w:szCs w:val="24"/>
        </w:rPr>
        <w:t xml:space="preserve"> </w:t>
      </w:r>
      <w:r w:rsidRPr="007F7C5F">
        <w:rPr>
          <w:rFonts w:ascii="Times New Roman" w:hAnsi="Times New Roman"/>
          <w:sz w:val="24"/>
          <w:szCs w:val="24"/>
        </w:rPr>
        <w:t xml:space="preserve">- психолог </w:t>
      </w:r>
      <w:proofErr w:type="spellStart"/>
      <w:r w:rsidRPr="007F7C5F">
        <w:rPr>
          <w:rFonts w:ascii="Times New Roman" w:hAnsi="Times New Roman"/>
          <w:sz w:val="24"/>
          <w:szCs w:val="24"/>
        </w:rPr>
        <w:t>Дашинова</w:t>
      </w:r>
      <w:proofErr w:type="spellEnd"/>
      <w:r w:rsidRPr="007F7C5F">
        <w:rPr>
          <w:rFonts w:ascii="Times New Roman" w:hAnsi="Times New Roman"/>
          <w:sz w:val="24"/>
          <w:szCs w:val="24"/>
        </w:rPr>
        <w:t xml:space="preserve"> Октябрина Ильини</w:t>
      </w:r>
      <w:r w:rsidR="00B1156A">
        <w:rPr>
          <w:rFonts w:ascii="Times New Roman" w:hAnsi="Times New Roman"/>
          <w:sz w:val="24"/>
          <w:szCs w:val="24"/>
        </w:rPr>
        <w:t>чна</w:t>
      </w:r>
    </w:p>
    <w:p w:rsidR="009C621E" w:rsidRPr="007F7C5F" w:rsidRDefault="009C621E" w:rsidP="009C62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7F7C5F">
        <w:rPr>
          <w:rFonts w:ascii="Times New Roman" w:hAnsi="Times New Roman"/>
          <w:sz w:val="24"/>
          <w:szCs w:val="24"/>
        </w:rPr>
        <w:t>Цель программы: формирование основ психического здоровья дошкольников.</w:t>
      </w:r>
    </w:p>
    <w:p w:rsidR="009C621E" w:rsidRPr="007F7C5F" w:rsidRDefault="009C621E" w:rsidP="009C62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</w:t>
      </w:r>
      <w:r w:rsidRPr="007F7C5F">
        <w:rPr>
          <w:rFonts w:ascii="Times New Roman" w:hAnsi="Times New Roman"/>
          <w:sz w:val="24"/>
          <w:szCs w:val="24"/>
        </w:rPr>
        <w:t>В основе программы технология формирования психического здоровья детей через овладение детьми языком эмоций, коррекция агрессивности, формирование уверенности в себе, формирование социальных навыков, формирование нравс</w:t>
      </w:r>
      <w:r w:rsidR="00590903">
        <w:rPr>
          <w:rFonts w:ascii="Times New Roman" w:hAnsi="Times New Roman"/>
          <w:sz w:val="24"/>
          <w:szCs w:val="24"/>
        </w:rPr>
        <w:t>твенного осознания и поведения,</w:t>
      </w:r>
      <w:r w:rsidRPr="007F7C5F">
        <w:rPr>
          <w:rFonts w:ascii="Times New Roman" w:hAnsi="Times New Roman"/>
          <w:sz w:val="24"/>
          <w:szCs w:val="24"/>
        </w:rPr>
        <w:t xml:space="preserve"> формирование потребности в саморазвитии</w:t>
      </w:r>
    </w:p>
    <w:p w:rsidR="00F652B9" w:rsidRDefault="00F652B9" w:rsidP="0019751E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19751E" w:rsidRDefault="00B82553" w:rsidP="0019751E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</w:t>
      </w:r>
      <w:r w:rsidR="0019751E" w:rsidRPr="00617097">
        <w:rPr>
          <w:rFonts w:ascii="Times New Roman" w:hAnsi="Times New Roman" w:cs="Times New Roman"/>
          <w:b/>
          <w:sz w:val="24"/>
          <w:szCs w:val="24"/>
        </w:rPr>
        <w:t xml:space="preserve"> Численность персонала</w:t>
      </w:r>
    </w:p>
    <w:p w:rsidR="00617097" w:rsidRPr="00617097" w:rsidRDefault="00617097" w:rsidP="0019751E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Pr="009242E3" w:rsidRDefault="009242E3" w:rsidP="0019751E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Реализация Программы обеспечивается руководящими, педагогическими, </w:t>
      </w:r>
      <w:proofErr w:type="spellStart"/>
      <w:r w:rsidRPr="009242E3">
        <w:rPr>
          <w:rFonts w:ascii="Times New Roman" w:hAnsi="Times New Roman" w:cs="Times New Roman"/>
          <w:sz w:val="24"/>
          <w:szCs w:val="24"/>
        </w:rPr>
        <w:t>учебно</w:t>
      </w:r>
      <w:proofErr w:type="spellEnd"/>
      <w:r w:rsidRPr="009242E3">
        <w:rPr>
          <w:rFonts w:ascii="Times New Roman" w:hAnsi="Times New Roman" w:cs="Times New Roman"/>
          <w:sz w:val="24"/>
          <w:szCs w:val="24"/>
        </w:rPr>
        <w:t xml:space="preserve"> – вспомогательными, административно – хозяйственными работниками Организации, способствующие осуществлению финансовой и хозяйственной деятельности, охрану жизни и здоровья детей, обеспечивают реализацию Программы.</w:t>
      </w:r>
    </w:p>
    <w:p w:rsidR="009242E3" w:rsidRPr="009242E3" w:rsidRDefault="009242E3" w:rsidP="0019751E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242E3">
        <w:rPr>
          <w:rFonts w:ascii="Times New Roman" w:hAnsi="Times New Roman" w:cs="Times New Roman"/>
          <w:sz w:val="24"/>
          <w:szCs w:val="24"/>
        </w:rPr>
        <w:t xml:space="preserve">Квалификация педагогических и </w:t>
      </w:r>
      <w:proofErr w:type="spellStart"/>
      <w:r w:rsidRPr="009242E3">
        <w:rPr>
          <w:rFonts w:ascii="Times New Roman" w:hAnsi="Times New Roman" w:cs="Times New Roman"/>
          <w:sz w:val="24"/>
          <w:szCs w:val="24"/>
        </w:rPr>
        <w:t>учебно</w:t>
      </w:r>
      <w:proofErr w:type="spellEnd"/>
      <w:r w:rsidRPr="009242E3">
        <w:rPr>
          <w:rFonts w:ascii="Times New Roman" w:hAnsi="Times New Roman" w:cs="Times New Roman"/>
          <w:sz w:val="24"/>
          <w:szCs w:val="24"/>
        </w:rPr>
        <w:t xml:space="preserve"> – вспомогательных работников соответствуют квалификационным характеристикам, установленным в Едином квалификационном справочнике должностей руководителей, специалистов и служащих, раздел «Квалификационные характеристики должностей работников», утвержденном приказом Министерства здравоохранения и социального развития Российской Федерации от 26 августа 2010 г. N 761н (зарегистрирован Министерством юстиции Российской Федерации 6 октября 2010 г., регистрационный N 18638), с изменениями, внесенными приказом Министерства здравоохранения и социального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развития Российской Федерации от 31 мая 2011 г. N 448н (зарегистрирован Министерством юстиции Российской Федерации 1 июля 2011 г., регистрационный N 21240).</w:t>
      </w:r>
    </w:p>
    <w:p w:rsidR="009242E3" w:rsidRPr="009242E3" w:rsidRDefault="009242E3" w:rsidP="0019751E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МБДОУ г. Иркутска детский сад  № 124 обладает необходимым и достаточным кадровым </w:t>
      </w:r>
      <w:r w:rsidRPr="009242E3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потенциалом для создания условий для воспитания детей, находящихся в </w:t>
      </w:r>
      <w:r w:rsidRPr="009242E3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данном учреждении. </w:t>
      </w:r>
      <w:r w:rsidRPr="009242E3">
        <w:rPr>
          <w:rFonts w:ascii="Times New Roman" w:hAnsi="Times New Roman" w:cs="Times New Roman"/>
          <w:color w:val="000000"/>
          <w:spacing w:val="-6"/>
          <w:sz w:val="24"/>
          <w:szCs w:val="24"/>
        </w:rPr>
        <w:t xml:space="preserve">Учебно-воспитательный процесс </w:t>
      </w:r>
      <w:r w:rsidRPr="009242E3">
        <w:rPr>
          <w:rFonts w:ascii="Times New Roman" w:hAnsi="Times New Roman" w:cs="Times New Roman"/>
          <w:spacing w:val="-6"/>
          <w:sz w:val="24"/>
          <w:szCs w:val="24"/>
        </w:rPr>
        <w:t xml:space="preserve">осуществляют </w:t>
      </w:r>
      <w:r w:rsidRPr="009242E3">
        <w:rPr>
          <w:rFonts w:ascii="Times New Roman" w:hAnsi="Times New Roman" w:cs="Times New Roman"/>
          <w:sz w:val="24"/>
          <w:szCs w:val="24"/>
        </w:rPr>
        <w:t xml:space="preserve"> 25 педагогов. Воспитателей – 20, педагог-психолог – 1, музыкальный руководитель -2, инструктор по физической культуре - 1,  старший воспитатель – 2.</w:t>
      </w:r>
    </w:p>
    <w:p w:rsidR="00394A8B" w:rsidRDefault="00394A8B" w:rsidP="00394A8B">
      <w:pPr>
        <w:pStyle w:val="a4"/>
        <w:rPr>
          <w:rFonts w:ascii="Times New Roman" w:hAnsi="Times New Roman" w:cs="Times New Roman"/>
          <w:b/>
          <w:sz w:val="24"/>
          <w:szCs w:val="24"/>
        </w:rPr>
      </w:pPr>
    </w:p>
    <w:p w:rsidR="00F652B9" w:rsidRDefault="00F652B9" w:rsidP="00394A8B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4A8B" w:rsidRDefault="00394A8B" w:rsidP="00394A8B">
      <w:pPr>
        <w:pStyle w:val="a4"/>
        <w:ind w:firstLine="851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617097">
        <w:rPr>
          <w:rFonts w:ascii="Times New Roman" w:hAnsi="Times New Roman" w:cs="Times New Roman"/>
          <w:sz w:val="24"/>
          <w:szCs w:val="24"/>
        </w:rPr>
        <w:t>5</w:t>
      </w:r>
    </w:p>
    <w:p w:rsidR="00394A8B" w:rsidRPr="009242E3" w:rsidRDefault="00394A8B" w:rsidP="00394A8B">
      <w:pPr>
        <w:pStyle w:val="a4"/>
        <w:ind w:firstLine="851"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9923" w:type="dxa"/>
        <w:tblInd w:w="-34" w:type="dxa"/>
        <w:tblLook w:val="04A0" w:firstRow="1" w:lastRow="0" w:firstColumn="1" w:lastColumn="0" w:noHBand="0" w:noVBand="1"/>
      </w:tblPr>
      <w:tblGrid>
        <w:gridCol w:w="2836"/>
        <w:gridCol w:w="4252"/>
        <w:gridCol w:w="1418"/>
        <w:gridCol w:w="1417"/>
      </w:tblGrid>
      <w:tr w:rsidR="009242E3" w:rsidRPr="009242E3" w:rsidTr="00080FCF">
        <w:tc>
          <w:tcPr>
            <w:tcW w:w="28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Показатели </w:t>
            </w:r>
          </w:p>
        </w:tc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 показателя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2013-2014уч</w:t>
            </w:r>
            <w:proofErr w:type="gramStart"/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.г</w:t>
            </w:r>
            <w:proofErr w:type="gramEnd"/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од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25 человек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2014-2015 уч. год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25 человек</w:t>
            </w:r>
          </w:p>
        </w:tc>
      </w:tr>
      <w:tr w:rsidR="009242E3" w:rsidRPr="009242E3" w:rsidTr="00080FCF">
        <w:tc>
          <w:tcPr>
            <w:tcW w:w="28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1.квалификация педагогических работников</w:t>
            </w:r>
          </w:p>
        </w:tc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соответствие квалификации педагогических работников требованиям, установленным в Едином квалификационном справочнике должностей руководителей, специалистов и служащих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92%- 23 чел.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100%- 25чел.</w:t>
            </w:r>
          </w:p>
        </w:tc>
      </w:tr>
      <w:tr w:rsidR="009242E3" w:rsidRPr="009242E3" w:rsidTr="00080FCF">
        <w:tc>
          <w:tcPr>
            <w:tcW w:w="28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2.квалификация учебно-вспомогательного персонала</w:t>
            </w:r>
          </w:p>
        </w:tc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соответствие квалификации учебно-вспомогательного персонала требованиям, установленным в Едином квалификационном справочнике должностей руководителей, специалистов и служащих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Всего 15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73,3%- 11чел.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Всего15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100%- 15 чел.</w:t>
            </w:r>
          </w:p>
        </w:tc>
      </w:tr>
      <w:tr w:rsidR="009242E3" w:rsidRPr="009242E3" w:rsidTr="00080FCF">
        <w:trPr>
          <w:trHeight w:val="1932"/>
        </w:trPr>
        <w:tc>
          <w:tcPr>
            <w:tcW w:w="28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3.должностной состав реализации ООП 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</w:p>
        </w:tc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-соответствие должностей педагогических работников содержанию ООП 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-профильная направленность квалификации педагогических работников в соответствии с занимающей должностью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84%- 21чел.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 - 25 чел.</w:t>
            </w:r>
          </w:p>
        </w:tc>
      </w:tr>
      <w:tr w:rsidR="009242E3" w:rsidRPr="009242E3" w:rsidTr="00080FCF">
        <w:tc>
          <w:tcPr>
            <w:tcW w:w="28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4. квалификационная категория педагогических работников</w:t>
            </w:r>
          </w:p>
        </w:tc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59090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9242E3" w:rsidRPr="009242E3">
              <w:rPr>
                <w:rFonts w:ascii="Times New Roman" w:hAnsi="Times New Roman" w:cs="Times New Roman"/>
                <w:sz w:val="24"/>
                <w:szCs w:val="24"/>
              </w:rPr>
              <w:t>оответствие количества педагогических работников имеющих квалификационную категорию показателю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52%- 13 чел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72%- 18 чел.</w:t>
            </w:r>
          </w:p>
        </w:tc>
      </w:tr>
      <w:tr w:rsidR="009242E3" w:rsidRPr="009242E3" w:rsidTr="00080FCF">
        <w:tc>
          <w:tcPr>
            <w:tcW w:w="28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5 переподготовка педагогических работников по профилю дошкольного образования </w:t>
            </w:r>
          </w:p>
        </w:tc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59090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9242E3" w:rsidRPr="009242E3">
              <w:rPr>
                <w:rFonts w:ascii="Times New Roman" w:hAnsi="Times New Roman" w:cs="Times New Roman"/>
                <w:sz w:val="24"/>
                <w:szCs w:val="24"/>
              </w:rPr>
              <w:t>оответствие количества педагогических работников имеющих профильное образование показателю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20%- 5чел.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16%- 4чел</w:t>
            </w:r>
          </w:p>
        </w:tc>
      </w:tr>
      <w:tr w:rsidR="009242E3" w:rsidRPr="009242E3" w:rsidTr="00080FCF">
        <w:tc>
          <w:tcPr>
            <w:tcW w:w="28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59090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 п</w:t>
            </w:r>
            <w:r w:rsidR="009242E3"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овышение квалификации </w:t>
            </w:r>
          </w:p>
        </w:tc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59090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9242E3"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оответствие количества педагогических работников имеющих повышение квалификации ФГОС </w:t>
            </w:r>
            <w:proofErr w:type="gramStart"/>
            <w:r w:rsidR="009242E3" w:rsidRPr="009242E3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  <w:r w:rsidR="009242E3"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показателю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80% - 20чел.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100%-25чел.</w:t>
            </w:r>
          </w:p>
        </w:tc>
      </w:tr>
      <w:tr w:rsidR="009242E3" w:rsidRPr="009242E3" w:rsidTr="00080FCF">
        <w:tc>
          <w:tcPr>
            <w:tcW w:w="28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6. повышение квалификации по ИКТ</w:t>
            </w:r>
          </w:p>
        </w:tc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59090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9242E3" w:rsidRPr="009242E3">
              <w:rPr>
                <w:rFonts w:ascii="Times New Roman" w:hAnsi="Times New Roman" w:cs="Times New Roman"/>
                <w:sz w:val="24"/>
                <w:szCs w:val="24"/>
              </w:rPr>
              <w:t>оответствие количества педагогических работников имеющих квалификацию ИКТ показателю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64%- 16чел.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76%- 19чел.</w:t>
            </w:r>
          </w:p>
        </w:tc>
      </w:tr>
      <w:tr w:rsidR="009242E3" w:rsidRPr="009242E3" w:rsidTr="00080FCF">
        <w:tc>
          <w:tcPr>
            <w:tcW w:w="28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7. укомплектованность педагогическими кадрами </w:t>
            </w:r>
          </w:p>
        </w:tc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59090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9242E3"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оответствие количества педагогических работников штатному расписанию 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100%-25чел.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100%-25чел.</w:t>
            </w:r>
          </w:p>
        </w:tc>
      </w:tr>
      <w:tr w:rsidR="009242E3" w:rsidRPr="00394A8B" w:rsidTr="00080FCF">
        <w:tc>
          <w:tcPr>
            <w:tcW w:w="28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Итого %</w:t>
            </w:r>
          </w:p>
        </w:tc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80,7%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94,8%</w:t>
            </w:r>
          </w:p>
        </w:tc>
      </w:tr>
    </w:tbl>
    <w:p w:rsidR="009242E3" w:rsidRPr="009242E3" w:rsidRDefault="009242E3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394A8B">
        <w:rPr>
          <w:rFonts w:ascii="Times New Roman" w:hAnsi="Times New Roman" w:cs="Times New Roman"/>
          <w:sz w:val="24"/>
          <w:szCs w:val="24"/>
        </w:rPr>
        <w:t>Самые высокие показатели</w:t>
      </w:r>
      <w:r w:rsidRPr="009242E3">
        <w:rPr>
          <w:rFonts w:ascii="Times New Roman" w:hAnsi="Times New Roman" w:cs="Times New Roman"/>
          <w:sz w:val="24"/>
          <w:szCs w:val="24"/>
        </w:rPr>
        <w:t xml:space="preserve">: соответствие квалификации педагогических работников требованиям, установленным в Едином квалификационном справочнике должностей руководителей, специалистов и служащих </w:t>
      </w:r>
      <w:r w:rsidRPr="00394A8B">
        <w:rPr>
          <w:rFonts w:ascii="Times New Roman" w:hAnsi="Times New Roman" w:cs="Times New Roman"/>
          <w:sz w:val="24"/>
          <w:szCs w:val="24"/>
        </w:rPr>
        <w:t xml:space="preserve">(100%- 25 человек), </w:t>
      </w:r>
      <w:r w:rsidRPr="009242E3">
        <w:rPr>
          <w:rFonts w:ascii="Times New Roman" w:hAnsi="Times New Roman" w:cs="Times New Roman"/>
          <w:sz w:val="24"/>
          <w:szCs w:val="24"/>
        </w:rPr>
        <w:t xml:space="preserve">соответствие квалификации учебно-вспомогательного персонала требованиям, установленным в Едином квалификационном справочнике должностей руководителей, специалистов и служащих </w:t>
      </w:r>
      <w:r w:rsidRPr="00394A8B">
        <w:rPr>
          <w:rFonts w:ascii="Times New Roman" w:hAnsi="Times New Roman" w:cs="Times New Roman"/>
          <w:sz w:val="24"/>
          <w:szCs w:val="24"/>
        </w:rPr>
        <w:t>(100%- 15 человек),</w:t>
      </w:r>
      <w:r w:rsidRPr="009242E3">
        <w:rPr>
          <w:rFonts w:ascii="Times New Roman" w:hAnsi="Times New Roman" w:cs="Times New Roman"/>
          <w:sz w:val="24"/>
          <w:szCs w:val="24"/>
        </w:rPr>
        <w:t xml:space="preserve"> соответствие должностей педагогических работников содержанию ООП ДО,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-п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рофильная направленность квалификации педагогических работников в соответствии с занимающей должностью </w:t>
      </w:r>
      <w:r w:rsidRPr="00394A8B">
        <w:rPr>
          <w:rFonts w:ascii="Times New Roman" w:hAnsi="Times New Roman" w:cs="Times New Roman"/>
          <w:sz w:val="24"/>
          <w:szCs w:val="24"/>
        </w:rPr>
        <w:t>(100%- 25 человек</w:t>
      </w:r>
      <w:r w:rsidRPr="009242E3">
        <w:rPr>
          <w:rFonts w:ascii="Times New Roman" w:hAnsi="Times New Roman" w:cs="Times New Roman"/>
          <w:sz w:val="24"/>
          <w:szCs w:val="24"/>
        </w:rPr>
        <w:t xml:space="preserve">), соответствие количества педагогических работников имеющих повышение квалификации ФГОС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>показателю</w:t>
      </w:r>
      <w:proofErr w:type="gramEnd"/>
      <w:r w:rsidRPr="009242E3">
        <w:rPr>
          <w:rFonts w:ascii="Times New Roman" w:hAnsi="Times New Roman" w:cs="Times New Roman"/>
          <w:sz w:val="24"/>
          <w:szCs w:val="24"/>
        </w:rPr>
        <w:t xml:space="preserve"> </w:t>
      </w:r>
      <w:r w:rsidRPr="00394A8B">
        <w:rPr>
          <w:rFonts w:ascii="Times New Roman" w:hAnsi="Times New Roman" w:cs="Times New Roman"/>
          <w:sz w:val="24"/>
          <w:szCs w:val="24"/>
        </w:rPr>
        <w:t xml:space="preserve">(100%- 25 человек),  </w:t>
      </w:r>
      <w:r w:rsidRPr="009242E3">
        <w:rPr>
          <w:rFonts w:ascii="Times New Roman" w:hAnsi="Times New Roman" w:cs="Times New Roman"/>
          <w:sz w:val="24"/>
          <w:szCs w:val="24"/>
        </w:rPr>
        <w:t xml:space="preserve">соответствие количества педагогических работников штатному расписанию </w:t>
      </w:r>
      <w:r w:rsidRPr="00394A8B">
        <w:rPr>
          <w:rFonts w:ascii="Times New Roman" w:hAnsi="Times New Roman" w:cs="Times New Roman"/>
          <w:sz w:val="24"/>
          <w:szCs w:val="24"/>
        </w:rPr>
        <w:t>(100%- 25 человек).</w:t>
      </w:r>
    </w:p>
    <w:p w:rsidR="009242E3" w:rsidRPr="00394A8B" w:rsidRDefault="009242E3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394A8B">
        <w:rPr>
          <w:rFonts w:ascii="Times New Roman" w:hAnsi="Times New Roman" w:cs="Times New Roman"/>
          <w:sz w:val="24"/>
          <w:szCs w:val="24"/>
        </w:rPr>
        <w:t>Средние показатели</w:t>
      </w:r>
      <w:r w:rsidRPr="009242E3">
        <w:rPr>
          <w:rFonts w:ascii="Times New Roman" w:hAnsi="Times New Roman" w:cs="Times New Roman"/>
          <w:sz w:val="24"/>
          <w:szCs w:val="24"/>
        </w:rPr>
        <w:t xml:space="preserve">: соответствие количества педагогических работников имеющих квалификацию ИКТ показателю </w:t>
      </w:r>
      <w:r w:rsidRPr="00394A8B">
        <w:rPr>
          <w:rFonts w:ascii="Times New Roman" w:hAnsi="Times New Roman" w:cs="Times New Roman"/>
          <w:sz w:val="24"/>
          <w:szCs w:val="24"/>
        </w:rPr>
        <w:t>(76%- 19 человек),</w:t>
      </w:r>
      <w:r w:rsidRPr="009242E3">
        <w:rPr>
          <w:rFonts w:ascii="Times New Roman" w:hAnsi="Times New Roman" w:cs="Times New Roman"/>
          <w:sz w:val="24"/>
          <w:szCs w:val="24"/>
        </w:rPr>
        <w:t xml:space="preserve"> соответствие количества педагогических работников имеющих квалификационную категорию показателю </w:t>
      </w:r>
      <w:r w:rsidRPr="00394A8B">
        <w:rPr>
          <w:rFonts w:ascii="Times New Roman" w:hAnsi="Times New Roman" w:cs="Times New Roman"/>
          <w:sz w:val="24"/>
          <w:szCs w:val="24"/>
        </w:rPr>
        <w:t xml:space="preserve">(72%- 18 человек). </w:t>
      </w:r>
    </w:p>
    <w:p w:rsidR="009242E3" w:rsidRPr="009242E3" w:rsidRDefault="009242E3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Таким образом, в новом 2015- 2016 учебном году необходимо пройти повышение квалификации по ИКТ шести педагогам, пройти аттестацию на присвоение квалификационной категории семи педагогам. </w:t>
      </w:r>
    </w:p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Pr="00617097" w:rsidRDefault="00394A8B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17097">
        <w:rPr>
          <w:rFonts w:ascii="Times New Roman" w:hAnsi="Times New Roman" w:cs="Times New Roman"/>
          <w:b/>
          <w:sz w:val="24"/>
          <w:szCs w:val="24"/>
        </w:rPr>
        <w:t xml:space="preserve">8. </w:t>
      </w:r>
      <w:r w:rsidR="009242E3" w:rsidRPr="00617097">
        <w:rPr>
          <w:rFonts w:ascii="Times New Roman" w:hAnsi="Times New Roman" w:cs="Times New Roman"/>
          <w:b/>
          <w:sz w:val="24"/>
          <w:szCs w:val="24"/>
        </w:rPr>
        <w:t>Ресурсное обеспечение образовательного процесса:</w:t>
      </w:r>
    </w:p>
    <w:p w:rsidR="009242E3" w:rsidRPr="00617097" w:rsidRDefault="009242E3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Default="00394A8B" w:rsidP="00394A8B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17097">
        <w:rPr>
          <w:rFonts w:ascii="Times New Roman" w:hAnsi="Times New Roman" w:cs="Times New Roman"/>
          <w:b/>
          <w:sz w:val="24"/>
          <w:szCs w:val="24"/>
        </w:rPr>
        <w:t>8.</w:t>
      </w:r>
      <w:r w:rsidR="009242E3" w:rsidRPr="00617097">
        <w:rPr>
          <w:rFonts w:ascii="Times New Roman" w:hAnsi="Times New Roman" w:cs="Times New Roman"/>
          <w:b/>
          <w:sz w:val="24"/>
          <w:szCs w:val="24"/>
        </w:rPr>
        <w:t xml:space="preserve">1 Техническое состояние учреждения </w:t>
      </w:r>
    </w:p>
    <w:p w:rsidR="00617097" w:rsidRPr="00617097" w:rsidRDefault="00617097" w:rsidP="00394A8B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Pr="009242E3" w:rsidRDefault="009242E3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Муниципальное бюджетное дошкольное образовательное учреждение города Иркутска детский сад №124 введен в эксплуатацию в феврале 2009 года. Проектная </w:t>
      </w:r>
      <w:r w:rsidRPr="009242E3">
        <w:rPr>
          <w:rFonts w:ascii="Times New Roman" w:hAnsi="Times New Roman" w:cs="Times New Roman"/>
          <w:sz w:val="24"/>
          <w:szCs w:val="24"/>
        </w:rPr>
        <w:lastRenderedPageBreak/>
        <w:t xml:space="preserve">мощность 12 групп. Организация расположена в Академическом  городке Свердловского района. Детский сад находится вдали от оживленных транспортных магистралей в экологически чистом микрорайоне с развитой инфраструктурой. Рядом  с детским садом находятся социально значимые объекты: детские сады № 131, №146, №153, школы №19, №24 и ее дошкольное отделение, поликлиника № 6, почта, сеть магазинов, библиотека №23, музыкальная школа № 5.  </w:t>
      </w:r>
    </w:p>
    <w:p w:rsidR="009242E3" w:rsidRPr="009242E3" w:rsidRDefault="009242E3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Площадь территорий детского сада огорожена и хорошо озеленена различными породами деревьев, кустарников и многолетних цветов. В ДОО 12 прогулочных площадок оснащенных современными комплексами, границы участков разделены живой изгородью из акации</w:t>
      </w:r>
      <w:r w:rsidR="00394A8B">
        <w:rPr>
          <w:rFonts w:ascii="Times New Roman" w:hAnsi="Times New Roman" w:cs="Times New Roman"/>
          <w:sz w:val="24"/>
          <w:szCs w:val="24"/>
        </w:rPr>
        <w:t>.</w:t>
      </w:r>
    </w:p>
    <w:p w:rsidR="009242E3" w:rsidRPr="009242E3" w:rsidRDefault="009242E3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>На территориях  имеются хозяйственные зоны. В летнее время года высаживается  огород,  разбиваются клумбы и цветники. В зимний период строятся снежные постройки.</w:t>
      </w:r>
    </w:p>
    <w:p w:rsidR="00394A8B" w:rsidRDefault="00394A8B" w:rsidP="00394A8B">
      <w:pPr>
        <w:pStyle w:val="a4"/>
        <w:jc w:val="right"/>
        <w:rPr>
          <w:rFonts w:ascii="Times New Roman" w:hAnsi="Times New Roman" w:cs="Times New Roman"/>
          <w:sz w:val="24"/>
          <w:szCs w:val="24"/>
        </w:rPr>
      </w:pPr>
    </w:p>
    <w:p w:rsidR="009242E3" w:rsidRPr="001C7AAE" w:rsidRDefault="00394A8B" w:rsidP="00394A8B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7AAE">
        <w:rPr>
          <w:rFonts w:ascii="Times New Roman" w:hAnsi="Times New Roman" w:cs="Times New Roman"/>
          <w:b/>
          <w:sz w:val="24"/>
          <w:szCs w:val="24"/>
        </w:rPr>
        <w:t>8</w:t>
      </w:r>
      <w:r w:rsidR="00B82553">
        <w:rPr>
          <w:rFonts w:ascii="Times New Roman" w:hAnsi="Times New Roman" w:cs="Times New Roman"/>
          <w:b/>
          <w:sz w:val="24"/>
          <w:szCs w:val="24"/>
        </w:rPr>
        <w:t>.2</w:t>
      </w:r>
      <w:r w:rsidR="00590903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9242E3" w:rsidRPr="001C7AAE">
        <w:rPr>
          <w:rFonts w:ascii="Times New Roman" w:hAnsi="Times New Roman" w:cs="Times New Roman"/>
          <w:b/>
          <w:sz w:val="24"/>
          <w:szCs w:val="24"/>
        </w:rPr>
        <w:t xml:space="preserve"> Материально – техническая база ДОО</w:t>
      </w:r>
    </w:p>
    <w:p w:rsidR="009242E3" w:rsidRDefault="00B1156A" w:rsidP="00394A8B">
      <w:pPr>
        <w:pStyle w:val="a4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6</w:t>
      </w:r>
    </w:p>
    <w:p w:rsidR="00394A8B" w:rsidRPr="009242E3" w:rsidRDefault="00394A8B" w:rsidP="00394A8B">
      <w:pPr>
        <w:pStyle w:val="a4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W w:w="97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1526"/>
        <w:gridCol w:w="4679"/>
        <w:gridCol w:w="2977"/>
      </w:tblGrid>
      <w:tr w:rsidR="009242E3" w:rsidRPr="009242E3" w:rsidTr="009242E3">
        <w:trPr>
          <w:trHeight w:val="1152"/>
        </w:trPr>
        <w:tc>
          <w:tcPr>
            <w:tcW w:w="568" w:type="dxa"/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№ </w:t>
            </w:r>
          </w:p>
        </w:tc>
        <w:tc>
          <w:tcPr>
            <w:tcW w:w="1526" w:type="dxa"/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Помещения для организации   в/обр. процесса</w:t>
            </w:r>
          </w:p>
        </w:tc>
        <w:tc>
          <w:tcPr>
            <w:tcW w:w="4679" w:type="dxa"/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Оснащенность кабинетов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977" w:type="dxa"/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Приобретено</w:t>
            </w:r>
          </w:p>
          <w:p w:rsidR="009242E3" w:rsidRPr="009242E3" w:rsidRDefault="001C7AAE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 2015</w:t>
            </w:r>
            <w:r w:rsidR="009242E3" w:rsidRPr="009242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год</w:t>
            </w:r>
          </w:p>
        </w:tc>
      </w:tr>
      <w:tr w:rsidR="009242E3" w:rsidRPr="009242E3" w:rsidTr="009242E3">
        <w:trPr>
          <w:trHeight w:val="548"/>
        </w:trPr>
        <w:tc>
          <w:tcPr>
            <w:tcW w:w="568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1526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Методический кабинет </w:t>
            </w:r>
          </w:p>
        </w:tc>
        <w:tc>
          <w:tcPr>
            <w:tcW w:w="4679" w:type="dxa"/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более 1000 методиче6ских книг и пособий,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- компьютер - 2, сканер - 2, принтер - 2, аппарат для 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ламинирования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брошюратор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, мультимедийный проектор, экран – 1, видеокамера,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развивающие и дидактические игры, диски, картины</w:t>
            </w:r>
          </w:p>
        </w:tc>
        <w:tc>
          <w:tcPr>
            <w:tcW w:w="2977" w:type="dxa"/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развивающие и дидактические игры, диски, кассеты, картины,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методическая литература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  мультимедийный проектор, экран</w:t>
            </w:r>
            <w:proofErr w:type="gramStart"/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,</w:t>
            </w:r>
            <w:proofErr w:type="gramEnd"/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проекционный стол, видеокамера, ноутбук,  копир офисный - 1</w:t>
            </w:r>
          </w:p>
        </w:tc>
      </w:tr>
      <w:tr w:rsidR="009242E3" w:rsidRPr="009242E3" w:rsidTr="009242E3">
        <w:trPr>
          <w:trHeight w:val="548"/>
        </w:trPr>
        <w:tc>
          <w:tcPr>
            <w:tcW w:w="568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1526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Музыкальный зал – 2</w:t>
            </w:r>
          </w:p>
        </w:tc>
        <w:tc>
          <w:tcPr>
            <w:tcW w:w="4679" w:type="dxa"/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синтезатор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фортепиано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- музыкальный центр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DVD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проигрыватель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телевизор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караоке с микрофоном, видеомагнитофон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для эффектного освещения «Зеркальный» и «Радужный» шары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детские музыкальные инструменты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развивающие игры, диски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зеркальная стена - 1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ширма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много театральных костюмов для детей и взрослых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-компьютер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-принтер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мультимедийный проектор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интерактивная доска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сенсорное оборудование</w:t>
            </w:r>
          </w:p>
        </w:tc>
        <w:tc>
          <w:tcPr>
            <w:tcW w:w="2977" w:type="dxa"/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-театральные костюмы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-новые диски и кассеты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 детские музыкальные инструменты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 развивающие игры, диски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 экран – 1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 телевизор - 1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242E3" w:rsidRPr="009242E3" w:rsidTr="009242E3">
        <w:trPr>
          <w:trHeight w:val="319"/>
        </w:trPr>
        <w:tc>
          <w:tcPr>
            <w:tcW w:w="568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</w:t>
            </w:r>
          </w:p>
        </w:tc>
        <w:tc>
          <w:tcPr>
            <w:tcW w:w="1526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Спортивный зал – 2</w:t>
            </w:r>
          </w:p>
        </w:tc>
        <w:tc>
          <w:tcPr>
            <w:tcW w:w="4679" w:type="dxa"/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Согласно требованиям программ к оснащению зала</w:t>
            </w:r>
          </w:p>
        </w:tc>
        <w:tc>
          <w:tcPr>
            <w:tcW w:w="2977" w:type="dxa"/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 атрибуты для спортивных и подвижных игр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- пособия для эстетического оформления интерьера</w:t>
            </w:r>
          </w:p>
        </w:tc>
      </w:tr>
      <w:tr w:rsidR="009242E3" w:rsidRPr="009242E3" w:rsidTr="009242E3">
        <w:trPr>
          <w:trHeight w:val="319"/>
        </w:trPr>
        <w:tc>
          <w:tcPr>
            <w:tcW w:w="568" w:type="dxa"/>
            <w:shd w:val="clear" w:color="auto" w:fill="FFFFFF" w:themeFill="background1"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26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Спортивная площадка </w:t>
            </w:r>
          </w:p>
        </w:tc>
        <w:tc>
          <w:tcPr>
            <w:tcW w:w="4679" w:type="dxa"/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футбольные ворота,   щиты и кольца для игры в баскетбол, волейбольные стойки и сетка – 2 комплекта, для лазания – 2 стенки и 1 для 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перелезания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h=0,9м, дуги для 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подлезания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, 2 деревянных бруса, скамейки</w:t>
            </w:r>
          </w:p>
        </w:tc>
        <w:tc>
          <w:tcPr>
            <w:tcW w:w="2977" w:type="dxa"/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 атрибуты для спортивных и подвижных игр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242E3" w:rsidRPr="009242E3" w:rsidTr="009242E3">
        <w:trPr>
          <w:trHeight w:val="319"/>
        </w:trPr>
        <w:tc>
          <w:tcPr>
            <w:tcW w:w="568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</w:t>
            </w:r>
          </w:p>
        </w:tc>
        <w:tc>
          <w:tcPr>
            <w:tcW w:w="1526" w:type="dxa"/>
            <w:shd w:val="clear" w:color="auto" w:fill="FFFFFF" w:themeFill="background1"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9" w:type="dxa"/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методическая литература по ФГОС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ДО</w:t>
            </w:r>
            <w:proofErr w:type="gramEnd"/>
          </w:p>
        </w:tc>
      </w:tr>
      <w:tr w:rsidR="009242E3" w:rsidRPr="009242E3" w:rsidTr="009242E3">
        <w:trPr>
          <w:trHeight w:val="319"/>
        </w:trPr>
        <w:tc>
          <w:tcPr>
            <w:tcW w:w="568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</w:t>
            </w:r>
          </w:p>
        </w:tc>
        <w:tc>
          <w:tcPr>
            <w:tcW w:w="1526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Кабинет педагога-психолога - </w:t>
            </w:r>
          </w:p>
        </w:tc>
        <w:tc>
          <w:tcPr>
            <w:tcW w:w="4679" w:type="dxa"/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согласно требованиям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компьютерные коррекционные программы,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развивающие и дидактические игры, диски, литература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- сенсорное оборудование: песочные столы, пузырьковые панели, тактильное оборудование</w:t>
            </w:r>
          </w:p>
        </w:tc>
        <w:tc>
          <w:tcPr>
            <w:tcW w:w="2977" w:type="dxa"/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 центр релаксации с песком,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 развивающие и дидактические игры,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 компьютер</w:t>
            </w:r>
          </w:p>
        </w:tc>
      </w:tr>
      <w:tr w:rsidR="009242E3" w:rsidRPr="009242E3" w:rsidTr="009242E3">
        <w:trPr>
          <w:trHeight w:val="1568"/>
        </w:trPr>
        <w:tc>
          <w:tcPr>
            <w:tcW w:w="568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6.</w:t>
            </w:r>
          </w:p>
        </w:tc>
        <w:tc>
          <w:tcPr>
            <w:tcW w:w="1526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Групповые -12</w:t>
            </w:r>
          </w:p>
        </w:tc>
        <w:tc>
          <w:tcPr>
            <w:tcW w:w="4679" w:type="dxa"/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Согласно  программным задачам. Каждая группа подбирала мебель по своим потребностям и согласно структуре помещений. В 11 группах имеются телевизоры с </w:t>
            </w:r>
            <w:r w:rsidRPr="009242E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DVD</w:t>
            </w: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проигрывателем. Во всех группах музыкальные центры</w:t>
            </w:r>
          </w:p>
        </w:tc>
        <w:tc>
          <w:tcPr>
            <w:tcW w:w="2977" w:type="dxa"/>
            <w:shd w:val="clear" w:color="auto" w:fill="FFFFFF" w:themeFill="background1"/>
            <w:hideMark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-детская игровая и мягкая мебель, шкафчики для раздевания, стульчики, кровати, хозяйственные шкафы, сушильные шкафы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-игрушки,  развивающие игры и пособия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>- 3 компьютера, 2 ноутбука, магнитофон</w:t>
            </w:r>
          </w:p>
        </w:tc>
      </w:tr>
      <w:tr w:rsidR="009242E3" w:rsidRPr="009242E3" w:rsidTr="009242E3">
        <w:trPr>
          <w:trHeight w:val="335"/>
        </w:trPr>
        <w:tc>
          <w:tcPr>
            <w:tcW w:w="568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7.</w:t>
            </w:r>
          </w:p>
        </w:tc>
        <w:tc>
          <w:tcPr>
            <w:tcW w:w="1526" w:type="dxa"/>
            <w:shd w:val="clear" w:color="auto" w:fill="FFFFFF" w:themeFill="background1"/>
            <w:hideMark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Игровые площадки  12</w:t>
            </w:r>
          </w:p>
        </w:tc>
        <w:tc>
          <w:tcPr>
            <w:tcW w:w="4679" w:type="dxa"/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Оборудование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(ГОСТ 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1.0-92):                                                           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6 качалок на пружинке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12 песочниц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6 детских игровых комплексов от 3-  до 6-ти лет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спортивных</w:t>
            </w:r>
            <w:proofErr w:type="gram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комплекса</w:t>
            </w:r>
          </w:p>
        </w:tc>
        <w:tc>
          <w:tcPr>
            <w:tcW w:w="2977" w:type="dxa"/>
            <w:shd w:val="clear" w:color="auto" w:fill="FFFFFF" w:themeFill="background1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394A8B" w:rsidRDefault="009242E3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42E3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009242E3">
        <w:rPr>
          <w:rFonts w:ascii="Times New Roman" w:hAnsi="Times New Roman" w:cs="Times New Roman"/>
          <w:sz w:val="24"/>
          <w:szCs w:val="24"/>
        </w:rPr>
        <w:t xml:space="preserve">Показатели  материально- технических условий, соответствия средств обучения и воспитания ОП ДО в соответствии с возрастом и индивидуальными особенностями развития детей в 2014- 2015 учебном увеличились </w:t>
      </w:r>
      <w:r w:rsidRPr="00394A8B">
        <w:rPr>
          <w:rFonts w:ascii="Times New Roman" w:hAnsi="Times New Roman" w:cs="Times New Roman"/>
          <w:sz w:val="24"/>
          <w:szCs w:val="24"/>
        </w:rPr>
        <w:t xml:space="preserve">на </w:t>
      </w:r>
      <w:r w:rsidRPr="001C7AAE">
        <w:rPr>
          <w:rFonts w:ascii="Times New Roman" w:hAnsi="Times New Roman" w:cs="Times New Roman"/>
          <w:b/>
          <w:sz w:val="24"/>
          <w:szCs w:val="24"/>
        </w:rPr>
        <w:t>6,5%</w:t>
      </w:r>
      <w:r w:rsidR="00AD0EA7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394A8B" w:rsidRDefault="00394A8B" w:rsidP="00394A8B">
      <w:pPr>
        <w:pStyle w:val="a4"/>
        <w:ind w:firstLine="851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B1156A">
        <w:rPr>
          <w:rFonts w:ascii="Times New Roman" w:hAnsi="Times New Roman" w:cs="Times New Roman"/>
          <w:sz w:val="24"/>
          <w:szCs w:val="24"/>
        </w:rPr>
        <w:t>7</w:t>
      </w:r>
      <w:r w:rsidR="00AD0EA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D0EA7" w:rsidRPr="009242E3" w:rsidRDefault="00AD0EA7" w:rsidP="00394A8B">
      <w:pPr>
        <w:pStyle w:val="a4"/>
        <w:ind w:firstLine="851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4077"/>
        <w:gridCol w:w="2410"/>
        <w:gridCol w:w="1559"/>
        <w:gridCol w:w="1701"/>
      </w:tblGrid>
      <w:tr w:rsidR="009242E3" w:rsidRPr="009242E3" w:rsidTr="00394A8B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Показатели оценки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соответствия средств обучения и воспитания ОП </w:t>
            </w:r>
            <w:proofErr w:type="gramStart"/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ДО</w:t>
            </w:r>
            <w:proofErr w:type="gramEnd"/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 оценки материально-технических условий реализации ООП ДОО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2013</w:t>
            </w:r>
            <w:r w:rsid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- 2014 </w:t>
            </w:r>
            <w:proofErr w:type="spellStart"/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уч</w:t>
            </w:r>
            <w:proofErr w:type="gramStart"/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.г</w:t>
            </w:r>
            <w:proofErr w:type="gramEnd"/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од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  <w:r w:rsid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- 2015 уч. год</w:t>
            </w:r>
          </w:p>
        </w:tc>
      </w:tr>
      <w:tr w:rsidR="009242E3" w:rsidRPr="009242E3" w:rsidTr="00394A8B">
        <w:trPr>
          <w:trHeight w:val="1042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1.перечень мультимедийных методических комплексов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(презентации, иллюстрации, видеофрагменты)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Обеспеченность ОПДО мультимедийным методическими комплексами. 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(12 комплексов)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83%- 10 комплексов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100%- 12 комплексов </w:t>
            </w:r>
          </w:p>
        </w:tc>
      </w:tr>
      <w:tr w:rsidR="009242E3" w:rsidRPr="009242E3" w:rsidTr="00394A8B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lastRenderedPageBreak/>
              <w:t>2.перечень игрового материала младшего возраста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(сюжетно</w:t>
            </w:r>
            <w:r w:rsidR="00B8255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- образные игрушки, предметы игрового обихода, технические, театральные, дидактические игрушки, музыкальные, моторн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о-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спортивные, конструкторы и строительные наборы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игровым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материалом младшего возраста 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(55 штук)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92,7 51 штук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100%-55 штук</w:t>
            </w:r>
          </w:p>
        </w:tc>
      </w:tr>
      <w:tr w:rsidR="009242E3" w:rsidRPr="009242E3" w:rsidTr="00394A8B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3.перечень игрового материала старшего  возраста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(сюжетно</w:t>
            </w:r>
            <w:r w:rsidR="00B8255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- образные игрушки, предметы игрового обихода, технические, театральные, дидактические игрушки, музыкальные, моторн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о-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спортивные, конструкторы и строительные наборы, народные игрушки, игрушки забавы, технические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игровым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материалом старшего возраста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(46 штук)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89,1%- 41 штук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100%-46 штук</w:t>
            </w:r>
          </w:p>
        </w:tc>
      </w:tr>
      <w:tr w:rsidR="009242E3" w:rsidRPr="009242E3" w:rsidTr="00394A8B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4.  </w:t>
            </w:r>
            <w:proofErr w:type="spell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учебно</w:t>
            </w:r>
            <w:proofErr w:type="spellEnd"/>
            <w:r w:rsidR="00B8255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- методическое обеспечение ОП ДО по направлению социальн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о-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коммуникативного развития </w:t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по направлению социальн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о-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коммуникативного развития 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(11 штук)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72,7%- 8 штук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100%-11 штук</w:t>
            </w:r>
          </w:p>
        </w:tc>
      </w:tr>
      <w:tr w:rsidR="009242E3" w:rsidRPr="009242E3" w:rsidTr="00394A8B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4.  </w:t>
            </w:r>
            <w:proofErr w:type="spell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учебно</w:t>
            </w:r>
            <w:proofErr w:type="spellEnd"/>
            <w:r w:rsidR="00B8255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- методическое обеспечение ОП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по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направлению познавательного  развития</w:t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по направлению познавательного  развития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(10 штук)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100%- 9 штук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100%- 10 штук</w:t>
            </w:r>
          </w:p>
        </w:tc>
      </w:tr>
      <w:tr w:rsidR="009242E3" w:rsidRPr="009242E3" w:rsidTr="00394A8B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5.  </w:t>
            </w:r>
            <w:proofErr w:type="spell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учебно</w:t>
            </w:r>
            <w:proofErr w:type="spellEnd"/>
            <w:r w:rsidR="00B8255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- методическое обеспечение ОП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по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направлению художественно-эстетического  развития</w:t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по направлению художественно-эстетического  развития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(7 штук)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100%- 7 штук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100%- 7 штук</w:t>
            </w:r>
          </w:p>
        </w:tc>
      </w:tr>
      <w:tr w:rsidR="009242E3" w:rsidRPr="009242E3" w:rsidTr="00394A8B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6.  </w:t>
            </w:r>
            <w:proofErr w:type="spell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учебно</w:t>
            </w:r>
            <w:proofErr w:type="spellEnd"/>
            <w:r w:rsidR="00B8255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- методическое обеспечение ОП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по</w:t>
            </w:r>
            <w:proofErr w:type="gramEnd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направлению физического развития </w:t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по направлению физического развития 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(18 штук)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100%- 18 штук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100%- 18 штук </w:t>
            </w:r>
          </w:p>
        </w:tc>
      </w:tr>
      <w:tr w:rsidR="009242E3" w:rsidRPr="009242E3" w:rsidTr="00394A8B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7. технические ресурсы обеспечивающие применение ИКТ</w:t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ресурсами 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обеспечивающие</w:t>
            </w:r>
            <w:proofErr w:type="gram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применение ИКТ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(12 штук)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33,3%-4 штуки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100%- 12 штук</w:t>
            </w:r>
          </w:p>
        </w:tc>
      </w:tr>
      <w:tr w:rsidR="009242E3" w:rsidRPr="009242E3" w:rsidTr="00394A8B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8. оснащение прогулочных участков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lastRenderedPageBreak/>
              <w:t xml:space="preserve">обеспеченность </w:t>
            </w: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lastRenderedPageBreak/>
              <w:t xml:space="preserve">ООП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оснащения прогулочных участков</w:t>
            </w:r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(12 штук)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100%- 5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штук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100%- 5 штук</w:t>
            </w:r>
          </w:p>
        </w:tc>
      </w:tr>
      <w:tr w:rsidR="009242E3" w:rsidRPr="009242E3" w:rsidTr="00394A8B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lastRenderedPageBreak/>
              <w:t xml:space="preserve">9. оснащение физкультурной площадки </w:t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оснащения физкультурной площадки 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100%- 18 штук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9242E3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100%- 18 штук</w:t>
            </w:r>
          </w:p>
        </w:tc>
      </w:tr>
      <w:tr w:rsidR="009242E3" w:rsidRPr="009242E3" w:rsidTr="00394A8B">
        <w:tc>
          <w:tcPr>
            <w:tcW w:w="4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394A8B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 xml:space="preserve">Итого </w:t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394A8B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394A8B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93,5%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242E3" w:rsidRPr="00394A8B" w:rsidRDefault="009242E3" w:rsidP="00B8255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Pr="009242E3" w:rsidRDefault="00394A8B" w:rsidP="00394A8B">
      <w:pPr>
        <w:pStyle w:val="a4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Таким образом</w:t>
      </w:r>
      <w:r w:rsidR="009242E3" w:rsidRPr="009242E3">
        <w:rPr>
          <w:rFonts w:ascii="Times New Roman" w:hAnsi="Times New Roman" w:cs="Times New Roman"/>
          <w:sz w:val="24"/>
          <w:szCs w:val="24"/>
        </w:rPr>
        <w:t xml:space="preserve">, в  2014- 2015 учебном году все показатели </w:t>
      </w:r>
      <w:r w:rsidR="009242E3" w:rsidRPr="009242E3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9242E3" w:rsidRPr="009242E3">
        <w:rPr>
          <w:rFonts w:ascii="Times New Roman" w:hAnsi="Times New Roman" w:cs="Times New Roman"/>
          <w:sz w:val="24"/>
          <w:szCs w:val="24"/>
        </w:rPr>
        <w:t xml:space="preserve">материально- технических условий, соответствия средств обучения и воспитания ОП </w:t>
      </w:r>
      <w:proofErr w:type="gramStart"/>
      <w:r w:rsidR="009242E3" w:rsidRPr="009242E3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="009242E3" w:rsidRPr="009242E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242E3" w:rsidRPr="009242E3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9242E3" w:rsidRPr="009242E3">
        <w:rPr>
          <w:rFonts w:ascii="Times New Roman" w:hAnsi="Times New Roman" w:cs="Times New Roman"/>
          <w:sz w:val="24"/>
          <w:szCs w:val="24"/>
        </w:rPr>
        <w:t xml:space="preserve"> </w:t>
      </w:r>
      <w:r w:rsidR="00B82553" w:rsidRPr="009242E3">
        <w:rPr>
          <w:rFonts w:ascii="Times New Roman" w:hAnsi="Times New Roman" w:cs="Times New Roman"/>
          <w:sz w:val="24"/>
          <w:szCs w:val="24"/>
        </w:rPr>
        <w:t>соответствии</w:t>
      </w:r>
      <w:r w:rsidR="009242E3" w:rsidRPr="009242E3">
        <w:rPr>
          <w:rFonts w:ascii="Times New Roman" w:hAnsi="Times New Roman" w:cs="Times New Roman"/>
          <w:sz w:val="24"/>
          <w:szCs w:val="24"/>
        </w:rPr>
        <w:t xml:space="preserve"> с возрастом и индивидуальными особенностями развития детей имеют высокие оценки (100% оснащение).  </w:t>
      </w:r>
    </w:p>
    <w:p w:rsidR="00394A8B" w:rsidRDefault="00394A8B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Pr="001C7AAE" w:rsidRDefault="00394A8B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7AAE">
        <w:rPr>
          <w:rFonts w:ascii="Times New Roman" w:hAnsi="Times New Roman" w:cs="Times New Roman"/>
          <w:b/>
          <w:sz w:val="24"/>
          <w:szCs w:val="24"/>
        </w:rPr>
        <w:t xml:space="preserve">9. </w:t>
      </w:r>
      <w:r w:rsidR="009242E3" w:rsidRPr="001C7AAE">
        <w:rPr>
          <w:rFonts w:ascii="Times New Roman" w:hAnsi="Times New Roman" w:cs="Times New Roman"/>
          <w:b/>
          <w:sz w:val="24"/>
          <w:szCs w:val="24"/>
        </w:rPr>
        <w:t>Результаты образовательной деятельности ДОО</w:t>
      </w:r>
    </w:p>
    <w:p w:rsidR="00394A8B" w:rsidRDefault="00394A8B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Pr="001C7AAE" w:rsidRDefault="00394A8B" w:rsidP="00394A8B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7AAE">
        <w:rPr>
          <w:rFonts w:ascii="Times New Roman" w:hAnsi="Times New Roman" w:cs="Times New Roman"/>
          <w:b/>
          <w:sz w:val="24"/>
          <w:szCs w:val="24"/>
        </w:rPr>
        <w:t xml:space="preserve">9.1 </w:t>
      </w:r>
      <w:r w:rsidR="00F652B9" w:rsidRPr="001C7AAE">
        <w:rPr>
          <w:rFonts w:ascii="Times New Roman" w:hAnsi="Times New Roman" w:cs="Times New Roman"/>
          <w:b/>
          <w:sz w:val="24"/>
          <w:szCs w:val="24"/>
        </w:rPr>
        <w:t>Достижения учреждения</w:t>
      </w:r>
    </w:p>
    <w:p w:rsidR="009242E3" w:rsidRPr="00394A8B" w:rsidRDefault="009242E3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817"/>
        <w:gridCol w:w="4961"/>
        <w:gridCol w:w="3368"/>
      </w:tblGrid>
      <w:tr w:rsidR="009242E3" w:rsidRPr="00394A8B" w:rsidTr="00080FCF">
        <w:tc>
          <w:tcPr>
            <w:tcW w:w="817" w:type="dxa"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4961" w:type="dxa"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конкурса</w:t>
            </w:r>
          </w:p>
        </w:tc>
        <w:tc>
          <w:tcPr>
            <w:tcW w:w="3368" w:type="dxa"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Результат </w:t>
            </w:r>
          </w:p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Дата </w:t>
            </w:r>
          </w:p>
        </w:tc>
      </w:tr>
      <w:tr w:rsidR="009242E3" w:rsidRPr="009242E3" w:rsidTr="00080FCF">
        <w:tc>
          <w:tcPr>
            <w:tcW w:w="9146" w:type="dxa"/>
            <w:gridSpan w:val="3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Международный уровень</w:t>
            </w:r>
          </w:p>
        </w:tc>
      </w:tr>
      <w:tr w:rsidR="009242E3" w:rsidRPr="009242E3" w:rsidTr="00080FCF"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Международный творческий конкурс «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Интербриг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номинация: «Педагогические проекты»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«Проект по летней оздоровительной работе «Здравствуй лето»</w:t>
            </w: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3 место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6.25pt;height:106.5pt" o:ole="">
                  <v:imagedata r:id="rId8" o:title=""/>
                </v:shape>
                <o:OLEObject Type="Embed" ProgID="AcroExch.Document.7" ShapeID="_x0000_i1025" DrawAspect="Content" ObjectID="_1511681647" r:id="rId9"/>
              </w:objec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9146" w:type="dxa"/>
            <w:gridSpan w:val="3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Федеральный уровень</w:t>
            </w:r>
          </w:p>
        </w:tc>
      </w:tr>
      <w:tr w:rsidR="009242E3" w:rsidRPr="009242E3" w:rsidTr="00080FCF">
        <w:trPr>
          <w:trHeight w:val="2947"/>
        </w:trPr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детского рисунка «Мир сказок»</w:t>
            </w: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5375" cy="1343025"/>
                  <wp:effectExtent l="0" t="0" r="0" b="9525"/>
                  <wp:docPr id="5" name="Рисунок 1" descr="C:\Users\Димон\Desktop\участие доо в конкурсах\всероссийский\img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Димон\Desktop\участие доо в конкурсах\всероссийский\img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34" cy="1346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2012 г.</w:t>
            </w:r>
          </w:p>
        </w:tc>
      </w:tr>
      <w:tr w:rsidR="009242E3" w:rsidRPr="009242E3" w:rsidTr="00080FCF">
        <w:tc>
          <w:tcPr>
            <w:tcW w:w="9146" w:type="dxa"/>
            <w:gridSpan w:val="3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Муниципальный уровень</w:t>
            </w:r>
          </w:p>
        </w:tc>
      </w:tr>
      <w:tr w:rsidR="009242E3" w:rsidRPr="009242E3" w:rsidTr="00080FCF"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Муниципальный конкурс идей в фотоматериалах «Мой здоровый образ жизни» среди муниципальных бюджетных дошкольных образовательных учреждений г. Иркутска в номинации «Здоровый образ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жизни в семье»</w:t>
            </w: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lastRenderedPageBreak/>
              <w:t xml:space="preserve">Диплом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81075" cy="1304925"/>
                  <wp:effectExtent l="0" t="0" r="9525" b="9525"/>
                  <wp:docPr id="6" name="Рисунок 2" descr="C:\Users\Димон\Desktop\участие доо в конкурсах\муниципальный\рг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имон\Desktop\участие доо в конкурсах\муниципальный\рг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264" cy="1311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2012г</w:t>
            </w:r>
          </w:p>
        </w:tc>
      </w:tr>
      <w:tr w:rsidR="009242E3" w:rsidRPr="009242E3" w:rsidTr="00080FCF">
        <w:trPr>
          <w:trHeight w:val="3391"/>
        </w:trPr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Городской конкурс проектов и программ «Дошкольное образовательное учреждение – центр 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здоровьесберегающих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технологий «Здравствуй лето»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Диплом 2 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924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7750" cy="1409700"/>
                  <wp:effectExtent l="0" t="0" r="0" b="0"/>
                  <wp:docPr id="7" name="Рисунок 3" descr="C:\Users\Сад1\Desktop\с рабочего стола\ФОРУМ\ЗОЖ\взрослые\за 2 мес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ад1\Desktop\с рабочего стола\ФОРУМ\ЗОЖ\взрослые\за 2 мес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3202" cy="1417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2013г</w:t>
            </w:r>
          </w:p>
        </w:tc>
      </w:tr>
      <w:tr w:rsidR="009242E3" w:rsidRPr="009242E3" w:rsidTr="00080FCF">
        <w:trPr>
          <w:trHeight w:val="3391"/>
        </w:trPr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Городской конкурс плакатов по пропаганде здорового образа жизни «Я, ты, он, она: мы здоровая страна»</w:t>
            </w: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90625" cy="1651237"/>
                  <wp:effectExtent l="0" t="0" r="0" b="6350"/>
                  <wp:docPr id="8" name="Рисунок 4" descr="C:\Users\Димон\Desktop\участие доо в конкурсах\муниципальный\ане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Димон\Desktop\участие доо в конкурсах\муниципальный\ане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115" cy="1663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2013г.</w:t>
            </w:r>
          </w:p>
        </w:tc>
      </w:tr>
      <w:tr w:rsidR="009242E3" w:rsidRPr="009242E3" w:rsidTr="00080FCF"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Городской конкурс на лучшую книжку – малышку по пропаганде здорового образа жизни «Сказки о здоровье»</w:t>
            </w: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90625" cy="1671935"/>
                  <wp:effectExtent l="0" t="0" r="0" b="5080"/>
                  <wp:docPr id="9" name="Рисунок 5" descr="C:\Users\Димон\Desktop\участие доо в конкурсах\муниципальный\фф 00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Димон\Desktop\участие доо в конкурсах\муниципальный\фф 00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577" cy="1681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2013г.</w:t>
            </w:r>
          </w:p>
        </w:tc>
      </w:tr>
      <w:tr w:rsidR="009242E3" w:rsidRPr="009242E3" w:rsidTr="00080FCF"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Городской спортивный праздник «Нас кольца олимпийские вперёд ведут»</w:t>
            </w: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304925" cy="1776148"/>
                  <wp:effectExtent l="0" t="0" r="0" b="0"/>
                  <wp:docPr id="1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321" cy="17834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2013г.</w:t>
            </w:r>
          </w:p>
        </w:tc>
      </w:tr>
      <w:tr w:rsidR="009242E3" w:rsidRPr="009242E3" w:rsidTr="00080FCF"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Городской спортивный фестиваль для дошкольников «Спортивные надежды Иркутска»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Почетная грамота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20506" cy="1847850"/>
                  <wp:effectExtent l="0" t="0" r="0" b="0"/>
                  <wp:docPr id="11" name="Рисунок 7" descr="C:\Users\Димон\Desktop\участие доо в конкурсах\муниципальный\грамота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Димон\Desktop\участие доо в конкурсах\муниципальный\грамота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657" cy="18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  <w:tr w:rsidR="009242E3" w:rsidRPr="009242E3" w:rsidTr="00080FCF"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окружной фестиваль детского творчества «Звёздочки Иркутска - 2015»</w:t>
            </w: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Диплом лауреата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5375" cy="1507482"/>
                  <wp:effectExtent l="0" t="0" r="0" b="0"/>
                  <wp:docPr id="12" name="Рисунок 8" descr="C:\Users\Димон\Desktop\участие доо в конкурсах\муниципальный\img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Димон\Desktop\участие доо в конкурсах\муниципальный\img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233" cy="1512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</w:tbl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Pr="001C7AAE" w:rsidRDefault="00394A8B" w:rsidP="00394A8B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7AAE">
        <w:rPr>
          <w:rFonts w:ascii="Times New Roman" w:hAnsi="Times New Roman" w:cs="Times New Roman"/>
          <w:b/>
          <w:sz w:val="24"/>
          <w:szCs w:val="24"/>
        </w:rPr>
        <w:t xml:space="preserve">9.2 </w:t>
      </w:r>
      <w:r w:rsidR="009242E3" w:rsidRPr="001C7AAE">
        <w:rPr>
          <w:rFonts w:ascii="Times New Roman" w:hAnsi="Times New Roman" w:cs="Times New Roman"/>
          <w:b/>
          <w:sz w:val="24"/>
          <w:szCs w:val="24"/>
        </w:rPr>
        <w:t>Участие педагогических работников МБДОУ г. Иркутска детского сада № 124 в конкурсах, смотрах, фестивалях</w:t>
      </w:r>
    </w:p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817"/>
        <w:gridCol w:w="4961"/>
        <w:gridCol w:w="3368"/>
      </w:tblGrid>
      <w:tr w:rsidR="009242E3" w:rsidRPr="009242E3" w:rsidTr="00080FCF">
        <w:tc>
          <w:tcPr>
            <w:tcW w:w="817" w:type="dxa"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4961" w:type="dxa"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конкурса</w:t>
            </w:r>
          </w:p>
        </w:tc>
        <w:tc>
          <w:tcPr>
            <w:tcW w:w="3368" w:type="dxa"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Результат </w:t>
            </w:r>
          </w:p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Дата </w:t>
            </w:r>
          </w:p>
        </w:tc>
      </w:tr>
      <w:tr w:rsidR="009242E3" w:rsidRPr="009242E3" w:rsidTr="00080FCF">
        <w:tc>
          <w:tcPr>
            <w:tcW w:w="9146" w:type="dxa"/>
            <w:gridSpan w:val="3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Международный уровень</w:t>
            </w:r>
          </w:p>
        </w:tc>
      </w:tr>
      <w:tr w:rsidR="009242E3" w:rsidRPr="009242E3" w:rsidTr="00080FCF"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Байкальские Всероссийские с международным участием родительских чтений «Культура семьи - путь к обновлению мира»</w:t>
            </w: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Сертификат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62050" cy="1564299"/>
                  <wp:effectExtent l="0" t="0" r="0" b="0"/>
                  <wp:docPr id="13" name="Рисунок 9" descr="C:\Users\Сад1\Desktop\с рабочего стола\сканированные\3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Сад1\Desktop\с рабочего стола\сканированные\3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361" cy="15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  <w:tr w:rsidR="009242E3" w:rsidRPr="009242E3" w:rsidTr="00080FCF"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Международный творческий портал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Международная акция «Кормушка для пичужки»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Н.П.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Боровина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Т.А</w:t>
            </w: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Сертификат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28700" cy="1368263"/>
                  <wp:effectExtent l="0" t="0" r="0" b="3810"/>
                  <wp:docPr id="14" name="Рисунок 10" descr="C:\Users\Сад1\Desktop\с рабочего стола\сканированные\1 00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Сад1\Desktop\с рабочего стола\сканированные\1 00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591" cy="1378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1680" cy="1457325"/>
                  <wp:effectExtent l="0" t="0" r="4445" b="0"/>
                  <wp:docPr id="15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233" cy="14607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9146" w:type="dxa"/>
            <w:gridSpan w:val="3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Федеральный уровень</w:t>
            </w:r>
          </w:p>
        </w:tc>
      </w:tr>
      <w:tr w:rsidR="009242E3" w:rsidRPr="009242E3" w:rsidTr="00080FCF"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«Сценарий праздника» с работой «Веселая матрешка»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Орлова Е.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43000" cy="1504950"/>
                  <wp:effectExtent l="0" t="0" r="0" b="0"/>
                  <wp:docPr id="16" name="Рисунок 12" descr="C:\Users\Димон\Desktop\участие пед. работников в конкурсах\федеральный\Орлова Екатерина Владимиро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Димон\Desktop\участие пед. работников в конкурсах\федеральный\Орлова Екатерина Владимиро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831" cy="1512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9146" w:type="dxa"/>
            <w:gridSpan w:val="3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Муниципальный уровень</w:t>
            </w:r>
          </w:p>
        </w:tc>
      </w:tr>
      <w:tr w:rsidR="009242E3" w:rsidRPr="009242E3" w:rsidTr="00080FCF"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Конкурс презентаций «Лучшая модель методического сопровождения педагога в условиях введения и реализации ФГОС» в рамках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IX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городского образовательного форума «Образование Иркутска – 2014»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Шелкунова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О.В</w:t>
            </w: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38250" cy="1609725"/>
                  <wp:effectExtent l="0" t="0" r="0" b="9525"/>
                  <wp:docPr id="17" name="Рисунок 13" descr="C:\Users\Димон\Desktop\участие пед. работников в конкурсах\муниципальный\img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Димон\Desktop\участие пед. работников в конкурсах\муниципальный\img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053" cy="1622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  <w:tr w:rsidR="009242E3" w:rsidRPr="009242E3" w:rsidTr="00080FCF"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Конкурс рисунков «Читающий город нашего завтра»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Детская библиотека №23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Н.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Грамота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09675" cy="1710131"/>
                  <wp:effectExtent l="0" t="0" r="0" b="4445"/>
                  <wp:docPr id="18" name="Рисунок 14" descr="C:\Users\Димон\Desktop\участие пед. работников в конкурсах\муниципальный\001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Димон\Desktop\участие пед. работников в конкурсах\муниципальный\001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49" cy="172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  <w:tr w:rsidR="009242E3" w:rsidRPr="009242E3" w:rsidTr="00080FCF"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Детская библиотека №23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Конкурс «Приблизилось рождение духовного младенца»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Волкова С.М</w:t>
            </w: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76350" cy="1968277"/>
                  <wp:effectExtent l="0" t="0" r="0" b="0"/>
                  <wp:docPr id="19" name="Рисунок 15" descr="C:\Users\Димон\Desktop\участие пед. работников в конкурсах\муниципальный\001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Димон\Desktop\участие пед. работников в конкурсах\муниципальный\001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650" cy="197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  <w:tr w:rsidR="009242E3" w:rsidRPr="009242E3" w:rsidTr="00080FCF">
        <w:tc>
          <w:tcPr>
            <w:tcW w:w="817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Муниципальный конкурс «Лучший мастер-класс 2015» в рамках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городского образовательного форума «Образование Иркутска – 2015»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Стольникова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Е.С</w:t>
            </w:r>
          </w:p>
        </w:tc>
        <w:tc>
          <w:tcPr>
            <w:tcW w:w="3368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0668" cy="1571625"/>
                  <wp:effectExtent l="0" t="0" r="0" b="0"/>
                  <wp:docPr id="20" name="Рисунок 16" descr="C:\Users\Димон\Desktop\участие пед. работников в конкурсах\муниципальный\Стольникова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Димон\Desktop\участие пед. работников в конкурсах\муниципальный\Стольникова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858" cy="1583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</w:tbl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Default="009242E3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Default="009242E3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Default="009242E3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Default="009242E3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Pr="001C7AAE" w:rsidRDefault="009242E3" w:rsidP="00394A8B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7AAE">
        <w:rPr>
          <w:rFonts w:ascii="Times New Roman" w:hAnsi="Times New Roman" w:cs="Times New Roman"/>
          <w:b/>
          <w:sz w:val="24"/>
          <w:szCs w:val="24"/>
        </w:rPr>
        <w:lastRenderedPageBreak/>
        <w:t>Педагогические работники образовательной организации являются победителями или финалистами конкурсов, смотров, фестивалей</w:t>
      </w:r>
    </w:p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822"/>
        <w:gridCol w:w="4990"/>
        <w:gridCol w:w="3402"/>
      </w:tblGrid>
      <w:tr w:rsidR="009242E3" w:rsidRPr="009242E3" w:rsidTr="00080FCF">
        <w:tc>
          <w:tcPr>
            <w:tcW w:w="82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4990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Наименование конкурса</w:t>
            </w:r>
          </w:p>
        </w:tc>
        <w:tc>
          <w:tcPr>
            <w:tcW w:w="340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Результат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</w:tr>
      <w:tr w:rsidR="009242E3" w:rsidRPr="009242E3" w:rsidTr="00080FCF">
        <w:tc>
          <w:tcPr>
            <w:tcW w:w="9214" w:type="dxa"/>
            <w:gridSpan w:val="3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Международный уровень</w:t>
            </w:r>
          </w:p>
        </w:tc>
      </w:tr>
      <w:tr w:rsidR="009242E3" w:rsidRPr="009242E3" w:rsidTr="00080FCF">
        <w:tc>
          <w:tcPr>
            <w:tcW w:w="82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90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Международный творческий конкурс «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Интербриг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» номинация: «Педагогические проекты»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Г.В. 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Назаревская</w:t>
            </w:r>
            <w:proofErr w:type="spellEnd"/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ст. воспитатель Н.Я. Федосова</w:t>
            </w:r>
          </w:p>
        </w:tc>
        <w:tc>
          <w:tcPr>
            <w:tcW w:w="340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III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8925" w:dyaOrig="12630">
                <v:shape id="_x0000_i1026" type="#_x0000_t75" style="width:90pt;height:130.5pt" o:ole="">
                  <v:imagedata r:id="rId26" o:title=""/>
                </v:shape>
                <o:OLEObject Type="Embed" ProgID="AcroExch.Document.7" ShapeID="_x0000_i1026" DrawAspect="Content" ObjectID="_1511681648" r:id="rId27"/>
              </w:objec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9214" w:type="dxa"/>
            <w:gridSpan w:val="3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Федеральный уровень</w:t>
            </w:r>
          </w:p>
        </w:tc>
      </w:tr>
      <w:tr w:rsidR="009242E3" w:rsidRPr="009242E3" w:rsidTr="00080FCF">
        <w:tc>
          <w:tcPr>
            <w:tcW w:w="82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90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«Призвание – воспитатель»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Белова Н.Г</w:t>
            </w:r>
          </w:p>
        </w:tc>
        <w:tc>
          <w:tcPr>
            <w:tcW w:w="340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52525" cy="1586134"/>
                  <wp:effectExtent l="0" t="0" r="0" b="0"/>
                  <wp:docPr id="21" name="Рисунок 17" descr="C:\Users\Димон\Desktop\пед.работники победители в конкурсах\федеральный\img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Димон\Desktop\пед.работники победители в конкурсах\федеральный\img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438" cy="158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2012г.</w:t>
            </w:r>
          </w:p>
        </w:tc>
      </w:tr>
      <w:tr w:rsidR="009242E3" w:rsidRPr="009242E3" w:rsidTr="00080FCF">
        <w:tc>
          <w:tcPr>
            <w:tcW w:w="82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990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Всероссийский конкурс декоративно-прикладного творчества «Осенний калейдоскоп»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Боровина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Т.А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Соколова П.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340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09940" cy="1047317"/>
                  <wp:effectExtent l="0" t="0" r="0" b="635"/>
                  <wp:docPr id="22" name="Рисунок 18" descr="C:\Users\Димон\Desktop\пед.работники победители в конкурсах\федеральный\5 00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Димон\Desktop\пед.работники победители в конкурсах\федеральный\5 00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015" cy="1050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2013г.</w:t>
            </w:r>
          </w:p>
        </w:tc>
      </w:tr>
      <w:tr w:rsidR="009242E3" w:rsidRPr="009242E3" w:rsidTr="00080FCF">
        <w:tc>
          <w:tcPr>
            <w:tcW w:w="82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990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Всероссийский творческий конкурс «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Талантоха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Номинация: «Педагогические проекты»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Белова Н.Г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Батурина В.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</w:tc>
        <w:tc>
          <w:tcPr>
            <w:tcW w:w="340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52525" cy="1584888"/>
                  <wp:effectExtent l="0" t="0" r="0" b="0"/>
                  <wp:docPr id="23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224" cy="15872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30287" cy="1552575"/>
                  <wp:effectExtent l="0" t="0" r="0" b="0"/>
                  <wp:docPr id="24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357" cy="15567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  <w:tr w:rsidR="009242E3" w:rsidRPr="009242E3" w:rsidTr="00080FCF">
        <w:tc>
          <w:tcPr>
            <w:tcW w:w="82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4990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«Патриот России»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Инновационных идей и проектов патриотического воспитания детей и молодежи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Белова Н.Г</w:t>
            </w:r>
          </w:p>
        </w:tc>
        <w:tc>
          <w:tcPr>
            <w:tcW w:w="340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8030" cy="1495425"/>
                  <wp:effectExtent l="0" t="0" r="0" b="0"/>
                  <wp:docPr id="2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803" cy="1504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  <w:tr w:rsidR="009242E3" w:rsidRPr="009242E3" w:rsidTr="00080FCF">
        <w:tc>
          <w:tcPr>
            <w:tcW w:w="82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990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профессионального мастерства «Открытое занятие»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Номинация: «Дошкольное образование»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Зобнина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Н.В</w:t>
            </w:r>
          </w:p>
        </w:tc>
        <w:tc>
          <w:tcPr>
            <w:tcW w:w="340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III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9507" cy="1476375"/>
                  <wp:effectExtent l="0" t="0" r="0" b="0"/>
                  <wp:docPr id="2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833" cy="14880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82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990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 «</w:t>
            </w: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Рассударики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Номинация: «Оформление помещений, территории, участка.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Белова Н.Г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Батурина В.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Диплом 3 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28468" cy="1457325"/>
                  <wp:effectExtent l="0" t="0" r="635" b="0"/>
                  <wp:docPr id="2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881" cy="1460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82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990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 для детей и педагогов «Зимнее вдохновение»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Н.П.</w:t>
            </w:r>
          </w:p>
        </w:tc>
        <w:tc>
          <w:tcPr>
            <w:tcW w:w="340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7750" cy="1360044"/>
                  <wp:effectExtent l="0" t="0" r="0" b="0"/>
                  <wp:docPr id="28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206" cy="13697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82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990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творческий конкурс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«Международный Женский день»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Стольникова</w:t>
            </w:r>
            <w:proofErr w:type="spell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Е.С</w:t>
            </w:r>
          </w:p>
        </w:tc>
        <w:tc>
          <w:tcPr>
            <w:tcW w:w="3402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42975" cy="1342615"/>
                  <wp:effectExtent l="0" t="0" r="0" b="0"/>
                  <wp:docPr id="29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342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</w:tbl>
    <w:p w:rsidR="00394A8B" w:rsidRDefault="00394A8B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2E3" w:rsidRPr="001C7AAE" w:rsidRDefault="00394A8B" w:rsidP="00394A8B">
      <w:pPr>
        <w:pStyle w:val="a4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7AAE">
        <w:rPr>
          <w:rFonts w:ascii="Times New Roman" w:hAnsi="Times New Roman" w:cs="Times New Roman"/>
          <w:b/>
          <w:sz w:val="24"/>
          <w:szCs w:val="24"/>
        </w:rPr>
        <w:t xml:space="preserve">9.3 </w:t>
      </w:r>
      <w:r w:rsidR="009242E3" w:rsidRPr="001C7AAE">
        <w:rPr>
          <w:rFonts w:ascii="Times New Roman" w:hAnsi="Times New Roman" w:cs="Times New Roman"/>
          <w:b/>
          <w:sz w:val="24"/>
          <w:szCs w:val="24"/>
        </w:rPr>
        <w:t>Участие воспитанников образовательной организации в конкурсах, смотрах, фестивалях</w:t>
      </w:r>
    </w:p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Ind w:w="-34" w:type="dxa"/>
        <w:tblLook w:val="04A0" w:firstRow="1" w:lastRow="0" w:firstColumn="1" w:lastColumn="0" w:noHBand="0" w:noVBand="1"/>
      </w:tblPr>
      <w:tblGrid>
        <w:gridCol w:w="795"/>
        <w:gridCol w:w="4819"/>
        <w:gridCol w:w="3991"/>
      </w:tblGrid>
      <w:tr w:rsidR="009242E3" w:rsidRPr="009242E3" w:rsidTr="00080FCF">
        <w:tc>
          <w:tcPr>
            <w:tcW w:w="795" w:type="dxa"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4819" w:type="dxa"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конкурса</w:t>
            </w:r>
          </w:p>
        </w:tc>
        <w:tc>
          <w:tcPr>
            <w:tcW w:w="3991" w:type="dxa"/>
          </w:tcPr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  <w:p w:rsidR="009242E3" w:rsidRPr="00394A8B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4A8B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</w:tr>
      <w:tr w:rsidR="009242E3" w:rsidRPr="009242E3" w:rsidTr="00080FCF">
        <w:tc>
          <w:tcPr>
            <w:tcW w:w="9605" w:type="dxa"/>
            <w:gridSpan w:val="3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Международный уровень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Международный детский творческий конкурс «Новогодняя сказка»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8731" cy="1495425"/>
                  <wp:effectExtent l="0" t="0" r="7620" b="0"/>
                  <wp:docPr id="30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961" cy="14985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Международный детский творческий конкурс для маленьких художников от 3-х до 9-ти лет в номинации «Цветные ладошки»</w:t>
            </w:r>
          </w:p>
        </w:tc>
        <w:tc>
          <w:tcPr>
            <w:tcW w:w="3991" w:type="dxa"/>
          </w:tcPr>
          <w:p w:rsidR="009242E3" w:rsidRPr="00AD0EA7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2814" cy="1562100"/>
                  <wp:effectExtent l="0" t="0" r="1270" b="0"/>
                  <wp:docPr id="31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255" cy="15668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Международный детский творческий конкурс «Спортивный калейдоскоп»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5850" cy="1510057"/>
                  <wp:effectExtent l="0" t="0" r="0" b="0"/>
                  <wp:docPr id="3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063" cy="1513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Международный детский творческий конкурс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«Четыре времени года» в номинации «Зимушка-зима» за творческую работу «в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ожидании теплых деньков»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13966" cy="1533525"/>
                  <wp:effectExtent l="0" t="0" r="0" b="0"/>
                  <wp:docPr id="33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966" cy="1537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Международный детский творческий конкурс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«Четыре времени года» в номинации «Ах, лето!»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за творческую работу «лето красное будь со мной…»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43000" cy="1571578"/>
                  <wp:effectExtent l="0" t="0" r="0" b="0"/>
                  <wp:docPr id="34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140" cy="1581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9605" w:type="dxa"/>
            <w:gridSpan w:val="3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Федеральный уровень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 «Космические фантазии»</w:t>
            </w:r>
          </w:p>
        </w:tc>
        <w:tc>
          <w:tcPr>
            <w:tcW w:w="3991" w:type="dxa"/>
          </w:tcPr>
          <w:p w:rsidR="009242E3" w:rsidRPr="008B2A81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Диплом лауреата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46333" cy="1333500"/>
                  <wp:effectExtent l="0" t="0" r="1905" b="0"/>
                  <wp:docPr id="35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566" cy="13416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Всероссийский детский творческий конкурс «</w:t>
            </w:r>
            <w:proofErr w:type="gramStart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Усатый-полосатый</w:t>
            </w:r>
            <w:proofErr w:type="gramEnd"/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» в номинации «Фотография» за творческую работу «Пушистый охотник»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09675" cy="1668516"/>
                  <wp:effectExtent l="0" t="0" r="0" b="8255"/>
                  <wp:docPr id="36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07" cy="1678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Всероссийская детская интеллектуальная викторина для самых маленьких, посвященная году литературы в России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90625" cy="1675144"/>
                  <wp:effectExtent l="0" t="0" r="0" b="1270"/>
                  <wp:docPr id="37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335" cy="1677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Всероссийская детская интеллектуальная викторина для самых маленьких, посвященная году литературы в России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24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85875" cy="1782595"/>
                  <wp:effectExtent l="0" t="0" r="0" b="8255"/>
                  <wp:docPr id="38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48" cy="17851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Всероссийская детская интеллектуальная викторина для самых маленьких, посвященная году литературы в России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71922" cy="1762125"/>
                  <wp:effectExtent l="0" t="0" r="4445" b="0"/>
                  <wp:docPr id="39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429" cy="17642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Всероссийский детский творческий конкурс «Мастер-класс от юных художников»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III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81100" cy="1636398"/>
                  <wp:effectExtent l="0" t="0" r="0" b="1905"/>
                  <wp:docPr id="40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198" cy="16434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9605" w:type="dxa"/>
            <w:gridSpan w:val="3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Региональный уровень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Конкурс рисунка «Они такие хорошие»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81100" cy="1687022"/>
                  <wp:effectExtent l="0" t="0" r="0" b="8890"/>
                  <wp:docPr id="41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953" cy="1689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Конкурс рисунка «Они такие хорошие»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 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47775" cy="1736407"/>
                  <wp:effectExtent l="0" t="0" r="0" b="0"/>
                  <wp:docPr id="42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783" cy="1737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Конкурс рисунка «Они такие хорошие»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47775" cy="1765434"/>
                  <wp:effectExtent l="0" t="0" r="0" b="6350"/>
                  <wp:docPr id="43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936" cy="17684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Конкурс рисунка и прикладного творчества «Мы в сказках Андерсена»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9242E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37599" cy="1838325"/>
                  <wp:effectExtent l="0" t="0" r="0" b="0"/>
                  <wp:docPr id="44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817" cy="1837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2015г.</w:t>
            </w:r>
          </w:p>
        </w:tc>
      </w:tr>
      <w:tr w:rsidR="009242E3" w:rsidRPr="009242E3" w:rsidTr="00080FCF">
        <w:tc>
          <w:tcPr>
            <w:tcW w:w="9605" w:type="dxa"/>
            <w:gridSpan w:val="3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Муниципальный уровень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Конкурс детского рисунка «наши любимые животные»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330708" cy="1847850"/>
                  <wp:effectExtent l="0" t="0" r="3175" b="0"/>
                  <wp:docPr id="45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056" cy="1856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2013г.</w:t>
            </w:r>
          </w:p>
        </w:tc>
      </w:tr>
      <w:tr w:rsidR="009242E3" w:rsidRPr="009242E3" w:rsidTr="00080FCF">
        <w:tc>
          <w:tcPr>
            <w:tcW w:w="795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4819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Конкурс Иркутского ТЮЗА им. Вампилова «Наш любимый добрый зритель»  </w:t>
            </w:r>
          </w:p>
        </w:tc>
        <w:tc>
          <w:tcPr>
            <w:tcW w:w="3991" w:type="dxa"/>
          </w:tcPr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 xml:space="preserve">Грамота </w:t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71600" cy="1903162"/>
                  <wp:effectExtent l="0" t="0" r="0" b="1905"/>
                  <wp:docPr id="46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306" cy="19096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242E3" w:rsidRPr="009242E3" w:rsidRDefault="009242E3" w:rsidP="009242E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2E3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</w:tr>
    </w:tbl>
    <w:p w:rsidR="00394A8B" w:rsidRDefault="00394A8B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C621E" w:rsidRPr="009C621E" w:rsidRDefault="00B82553" w:rsidP="009C621E">
      <w:pPr>
        <w:pStyle w:val="a6"/>
        <w:numPr>
          <w:ilvl w:val="1"/>
          <w:numId w:val="17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C621E" w:rsidRPr="009C621E">
        <w:rPr>
          <w:rFonts w:ascii="Times New Roman" w:hAnsi="Times New Roman" w:cs="Times New Roman"/>
          <w:b/>
          <w:sz w:val="24"/>
          <w:szCs w:val="24"/>
        </w:rPr>
        <w:t xml:space="preserve">Показатели соответствия </w:t>
      </w:r>
      <w:proofErr w:type="spellStart"/>
      <w:r w:rsidR="009C621E" w:rsidRPr="009C621E">
        <w:rPr>
          <w:rFonts w:ascii="Times New Roman" w:hAnsi="Times New Roman" w:cs="Times New Roman"/>
          <w:b/>
          <w:sz w:val="24"/>
          <w:szCs w:val="24"/>
        </w:rPr>
        <w:t>психолого</w:t>
      </w:r>
      <w:proofErr w:type="spellEnd"/>
      <w:r w:rsidR="00E972A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C621E" w:rsidRPr="009C621E">
        <w:rPr>
          <w:rFonts w:ascii="Times New Roman" w:hAnsi="Times New Roman" w:cs="Times New Roman"/>
          <w:b/>
          <w:sz w:val="24"/>
          <w:szCs w:val="24"/>
        </w:rPr>
        <w:t>- педагогических условий  реализации образовательной программы дошкольного образования</w:t>
      </w:r>
    </w:p>
    <w:p w:rsidR="009C621E" w:rsidRPr="009C621E" w:rsidRDefault="009C621E" w:rsidP="009C621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9.4.1</w:t>
      </w:r>
      <w:r w:rsidR="00B82553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9C621E">
        <w:rPr>
          <w:rFonts w:ascii="Times New Roman" w:hAnsi="Times New Roman" w:cs="Times New Roman"/>
          <w:b/>
          <w:sz w:val="24"/>
          <w:szCs w:val="24"/>
        </w:rPr>
        <w:t>Показатели качества  реализации условий необходимых для социальной ситуации развития детей</w:t>
      </w:r>
    </w:p>
    <w:p w:rsidR="00B82553" w:rsidRDefault="009C621E" w:rsidP="00B82553">
      <w:pPr>
        <w:spacing w:after="0" w:line="240" w:lineRule="auto"/>
        <w:ind w:firstLine="851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Сравнение показателей итогов 2013- 2014 учебного года с показателями 2014- 2015года, показывает положительную динамику показателей качества освоения и реализации </w:t>
      </w:r>
      <w:proofErr w:type="gramStart"/>
      <w:r>
        <w:rPr>
          <w:rFonts w:ascii="Times New Roman" w:hAnsi="Times New Roman" w:cs="Times New Roman"/>
          <w:sz w:val="24"/>
          <w:szCs w:val="24"/>
        </w:rPr>
        <w:t>условий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необходимых для социальной ситуации развития детей </w:t>
      </w:r>
      <w:r>
        <w:rPr>
          <w:rFonts w:ascii="Times New Roman" w:hAnsi="Times New Roman" w:cs="Times New Roman"/>
          <w:b/>
          <w:sz w:val="24"/>
          <w:szCs w:val="24"/>
        </w:rPr>
        <w:t xml:space="preserve">на 16% </w:t>
      </w:r>
    </w:p>
    <w:p w:rsidR="00B82553" w:rsidRDefault="00B82553" w:rsidP="00B82553">
      <w:pPr>
        <w:spacing w:after="0" w:line="240" w:lineRule="auto"/>
        <w:ind w:firstLine="851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C621E" w:rsidRDefault="00B82553" w:rsidP="00B82553">
      <w:pPr>
        <w:spacing w:after="0" w:line="240" w:lineRule="auto"/>
        <w:ind w:firstLine="851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C621E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Т</w:t>
      </w:r>
      <w:r w:rsidR="009C621E">
        <w:rPr>
          <w:rFonts w:ascii="Times New Roman" w:hAnsi="Times New Roman" w:cs="Times New Roman"/>
          <w:sz w:val="24"/>
          <w:szCs w:val="24"/>
        </w:rPr>
        <w:t>аблица</w:t>
      </w:r>
      <w:proofErr w:type="gramStart"/>
      <w:r w:rsidR="009C621E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="009C621E">
        <w:rPr>
          <w:rFonts w:ascii="Times New Roman" w:hAnsi="Times New Roman" w:cs="Times New Roman"/>
          <w:sz w:val="24"/>
          <w:szCs w:val="24"/>
        </w:rPr>
        <w:t>)</w:t>
      </w:r>
    </w:p>
    <w:tbl>
      <w:tblPr>
        <w:tblStyle w:val="a3"/>
        <w:tblW w:w="15108" w:type="dxa"/>
        <w:tblInd w:w="-318" w:type="dxa"/>
        <w:tblLook w:val="04A0" w:firstRow="1" w:lastRow="0" w:firstColumn="1" w:lastColumn="0" w:noHBand="0" w:noVBand="1"/>
      </w:tblPr>
      <w:tblGrid>
        <w:gridCol w:w="2978"/>
        <w:gridCol w:w="4678"/>
        <w:gridCol w:w="1275"/>
        <w:gridCol w:w="1134"/>
        <w:gridCol w:w="4476"/>
        <w:gridCol w:w="567"/>
      </w:tblGrid>
      <w:tr w:rsidR="009C621E" w:rsidTr="009C621E">
        <w:trPr>
          <w:gridAfter w:val="2"/>
          <w:wAfter w:w="5043" w:type="dxa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Показатели </w:t>
            </w:r>
          </w:p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Значение показателя 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Итоги 2013- 2014 уч. года,</w:t>
            </w:r>
          </w:p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25 человек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Итоги 2014- 2015 уч. года, 25 человек</w:t>
            </w:r>
          </w:p>
        </w:tc>
      </w:tr>
      <w:tr w:rsidR="009C621E" w:rsidTr="009C621E">
        <w:trPr>
          <w:gridAfter w:val="2"/>
          <w:wAfter w:w="5043" w:type="dxa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82553">
              <w:rPr>
                <w:rFonts w:ascii="Times New Roman" w:hAnsi="Times New Roman" w:cs="Times New Roman"/>
                <w:sz w:val="24"/>
                <w:szCs w:val="24"/>
              </w:rPr>
              <w:t>.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спользование в образовательной деятельности форм и методов работы с детьми соответствующих их возрастным и индивидуальным особенностям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(отсутствие)</w:t>
            </w:r>
            <w:r w:rsidR="00B825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планировании и организации образовательной деятельности ориентированной на уровень развития детей</w:t>
            </w:r>
          </w:p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-создание условий для овладения культурными средствами деятельности</w:t>
            </w:r>
          </w:p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организацию видов деятельности, способствующих развитию мышления, речи, общения воображения 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80%- 20чел.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92%- 23чел.</w:t>
            </w:r>
          </w:p>
        </w:tc>
      </w:tr>
      <w:tr w:rsidR="009C621E" w:rsidTr="009C621E">
        <w:trPr>
          <w:gridAfter w:val="2"/>
          <w:wAfter w:w="5043" w:type="dxa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B82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2.П</w:t>
            </w:r>
            <w:r w:rsidR="009C621E">
              <w:rPr>
                <w:rFonts w:ascii="Times New Roman" w:hAnsi="Times New Roman" w:cs="Times New Roman"/>
                <w:sz w:val="24"/>
                <w:szCs w:val="24"/>
              </w:rPr>
              <w:t>остроение образовательной деятельности на основе взаимодействия взрослых с детьми, ориентированного на интересы и возможности каждого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(отсутствие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планировании и организации образовательной деятельности  интересов и возможностей детей (возможность для общения, возможность, для проявления самостоятельности, возможность свободы и ответственности, возможность сотрудничества 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72%- 18чел.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84%- 21чел.</w:t>
            </w:r>
          </w:p>
        </w:tc>
      </w:tr>
      <w:tr w:rsidR="009C621E" w:rsidTr="009C621E">
        <w:trPr>
          <w:gridAfter w:val="2"/>
          <w:wAfter w:w="5043" w:type="dxa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3.поддержка взрослыми положительного, доброжелательного отношения детей друг к другу и взаимодействие детей друг с другом в разных видах деятельности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(отсутствие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планировании и организации образовательной деятельности   правил взаимодействия в разных ситуациях </w:t>
            </w:r>
          </w:p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-создание условий для позитивных, доброжелательных отношений между детьми</w:t>
            </w:r>
          </w:p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развитие коммуникативных способностей детей, позволяющих разрешать конфликтные ситуации</w:t>
            </w:r>
          </w:p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-развитие умения детей работать в группе сверстников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60%- 15чел.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72%- 18чел.</w:t>
            </w:r>
          </w:p>
        </w:tc>
      </w:tr>
      <w:tr w:rsidR="009C621E" w:rsidTr="009C621E">
        <w:trPr>
          <w:gridAfter w:val="2"/>
          <w:wAfter w:w="5043" w:type="dxa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поддержка инициативы и самостоятельности детей в специфических для них видах деятельности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(отсутствие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планировании и организации образовательной деятельности   условий для  совместной деятельности, самостоятельного принятия решений, выражение своих чувств, эмоций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44%- 11чел.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64%- 16чел.</w:t>
            </w:r>
          </w:p>
        </w:tc>
      </w:tr>
      <w:tr w:rsidR="009C621E" w:rsidTr="009C621E">
        <w:trPr>
          <w:gridAfter w:val="2"/>
          <w:wAfter w:w="5043" w:type="dxa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возможность выбора детьми материалов, видов активности, участников совместной деятельности и общения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(отсутствие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планировании и организации образовательной деятельности условий для возможности выбора и планирования собственной деятельности, способности договариваться друг с другом распределять роли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68%- 17чел.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96%- 24чел.</w:t>
            </w:r>
          </w:p>
        </w:tc>
      </w:tr>
      <w:tr w:rsidR="009C621E" w:rsidTr="009C621E">
        <w:trPr>
          <w:gridAfter w:val="2"/>
          <w:wAfter w:w="5043" w:type="dxa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 уважение взрослых к человеческому достоинству детей, формирование и поддержка положительной самооценки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(отсутствие) в планировании и организации образовательной деятельности уважительного отношения к ребёнку, его чувств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92%- 23чел.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100%- 25 чел.</w:t>
            </w:r>
          </w:p>
        </w:tc>
      </w:tr>
      <w:tr w:rsidR="009C621E" w:rsidTr="009C621E">
        <w:trPr>
          <w:gridAfter w:val="2"/>
          <w:wAfter w:w="5043" w:type="dxa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7.защита от всех форм физического и психического насилия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(отсутствие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организации образовательной деятельности благоприятного психологического комфорта всех участников образовательных отношений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96%- 24чел.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100%-25чел.</w:t>
            </w:r>
          </w:p>
        </w:tc>
      </w:tr>
      <w:tr w:rsidR="009C621E" w:rsidTr="009C621E">
        <w:trPr>
          <w:gridAfter w:val="1"/>
          <w:wAfter w:w="567" w:type="dxa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 поддержка родителей (законных представителей) в воспитании детей, охране и укреплении их здоровья, вовлечение в образовательную деятельность 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(отсутствие) в планировании и организации образовательной деятельности</w:t>
            </w:r>
          </w:p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совместных мероприятий с родителями, совместных проектов деятельности взрослых и детей, просвещения родителей, взаимодействие с родителями по вопросу образования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72%- 18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96%- 24чел.</w:t>
            </w:r>
          </w:p>
        </w:tc>
        <w:tc>
          <w:tcPr>
            <w:tcW w:w="4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621E" w:rsidTr="009C621E"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9.планирование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индивидуальной образовательной деятельности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Наличие (отсутствие) планирования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индивидуального развития детей на основе оценки индивидуального развития детей с целью поддержки детей и построения индивидуальной образовательной траектории развития</w:t>
            </w:r>
          </w:p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64%-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16чел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84%-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21чел.</w:t>
            </w:r>
          </w:p>
        </w:tc>
        <w:tc>
          <w:tcPr>
            <w:tcW w:w="50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621E" w:rsidTr="009C621E">
        <w:trPr>
          <w:gridAfter w:val="2"/>
          <w:wAfter w:w="5043" w:type="dxa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Итого % 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72%- 18 чел.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88%- 22 чел.</w:t>
            </w:r>
          </w:p>
        </w:tc>
      </w:tr>
    </w:tbl>
    <w:p w:rsidR="009C621E" w:rsidRDefault="009C621E" w:rsidP="009C621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621E" w:rsidRDefault="009C621E" w:rsidP="009C621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Наиболее высокие показатели 2014- 2015 уч. года в организации условий:  уважение взрослых к человеческому достоинству детей, формирование положительной самооценки (</w:t>
      </w:r>
      <w:r>
        <w:rPr>
          <w:rFonts w:ascii="Times New Roman" w:hAnsi="Times New Roman" w:cs="Times New Roman"/>
          <w:b/>
          <w:sz w:val="24"/>
          <w:szCs w:val="24"/>
        </w:rPr>
        <w:t>100% -25человек</w:t>
      </w:r>
      <w:r>
        <w:rPr>
          <w:rFonts w:ascii="Times New Roman" w:hAnsi="Times New Roman" w:cs="Times New Roman"/>
          <w:sz w:val="24"/>
          <w:szCs w:val="24"/>
        </w:rPr>
        <w:t>), защита от всех форм физического и психического насилия (</w:t>
      </w:r>
      <w:r>
        <w:rPr>
          <w:rFonts w:ascii="Times New Roman" w:hAnsi="Times New Roman" w:cs="Times New Roman"/>
          <w:b/>
          <w:sz w:val="24"/>
          <w:szCs w:val="24"/>
        </w:rPr>
        <w:t>100%- 25 человек</w:t>
      </w:r>
      <w:r>
        <w:rPr>
          <w:rFonts w:ascii="Times New Roman" w:hAnsi="Times New Roman" w:cs="Times New Roman"/>
          <w:sz w:val="24"/>
          <w:szCs w:val="24"/>
        </w:rPr>
        <w:t xml:space="preserve">). Все педагоги,  владеют умением организовать условие для возможности знакомства детей с незнакомыми людьми, в различных ситуациях принимать разные социальные роли, дети умеют разрешать конфликтные ситуации. </w:t>
      </w:r>
    </w:p>
    <w:p w:rsidR="009C621E" w:rsidRDefault="009C621E" w:rsidP="009C621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Средние показатели 2014-2015 уч. года в организации условий поддержки взрослых к положительному и доброжелательному отношению друг к другу (</w:t>
      </w:r>
      <w:r>
        <w:rPr>
          <w:rFonts w:ascii="Times New Roman" w:hAnsi="Times New Roman" w:cs="Times New Roman"/>
          <w:b/>
          <w:sz w:val="24"/>
          <w:szCs w:val="24"/>
        </w:rPr>
        <w:t>72%- 18 человек</w:t>
      </w:r>
      <w:r>
        <w:rPr>
          <w:rFonts w:ascii="Times New Roman" w:hAnsi="Times New Roman" w:cs="Times New Roman"/>
          <w:sz w:val="24"/>
          <w:szCs w:val="24"/>
        </w:rPr>
        <w:t>).  В совместной работе детей важно, чтобы постоянно осуществлялось личное взаимодействие  - общение. Не у всех педагогов, сформирован навык по созданию адаптации в разных социальных ситуациях: к взаимному оказанию целенаправленной помощи и поддержки, к обмену и обработке информации, к умению обращаться с противоречивой информацией.</w:t>
      </w:r>
    </w:p>
    <w:p w:rsidR="009C621E" w:rsidRDefault="009C621E" w:rsidP="009C621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Наиболее низкие показатели в организации условий поддержки инициативы и самостоятельности (</w:t>
      </w:r>
      <w:r>
        <w:rPr>
          <w:rFonts w:ascii="Times New Roman" w:hAnsi="Times New Roman" w:cs="Times New Roman"/>
          <w:b/>
          <w:sz w:val="24"/>
          <w:szCs w:val="24"/>
        </w:rPr>
        <w:t>64%- 16 человек</w:t>
      </w:r>
      <w:r>
        <w:rPr>
          <w:rFonts w:ascii="Times New Roman" w:hAnsi="Times New Roman" w:cs="Times New Roman"/>
          <w:sz w:val="24"/>
          <w:szCs w:val="24"/>
        </w:rPr>
        <w:t xml:space="preserve">) владеют компетенцией. Дети должны уметь создать условия для выбора деятельности, определять собственные цели,  должны знать чему хотят научиться, вносить предложения, не бояться брать на себя инициативу. </w:t>
      </w:r>
    </w:p>
    <w:p w:rsidR="009C621E" w:rsidRDefault="009C621E" w:rsidP="009C621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Таким образом, в следующем в 2015- 2016 учебном году необходимо уделить внимание в организации условий поддержки инициативы и самостоятельности детей. </w:t>
      </w:r>
    </w:p>
    <w:p w:rsidR="009C621E" w:rsidRDefault="009C621E" w:rsidP="009C621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C621E" w:rsidRDefault="009C621E" w:rsidP="009C621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3.2Показатели  материально- технических условий, в соответствии с правилами пожарной безопасности (</w:t>
      </w:r>
      <w:r>
        <w:rPr>
          <w:rFonts w:ascii="Times New Roman" w:hAnsi="Times New Roman" w:cs="Times New Roman"/>
          <w:sz w:val="24"/>
          <w:szCs w:val="24"/>
        </w:rPr>
        <w:t>таблица 7)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90"/>
        <w:gridCol w:w="2872"/>
        <w:gridCol w:w="1417"/>
        <w:gridCol w:w="1985"/>
      </w:tblGrid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Показатели </w:t>
            </w:r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 оценки материально-технических условий реализации ООП ДОО</w:t>
            </w:r>
          </w:p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2013- 2014</w:t>
            </w:r>
          </w:p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уч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од</w:t>
            </w:r>
            <w:proofErr w:type="spellEnd"/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2014-2015 уч. год</w:t>
            </w:r>
          </w:p>
        </w:tc>
      </w:tr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1.оснащение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первичными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средствамипожаротушения</w:t>
            </w:r>
            <w:proofErr w:type="spellEnd"/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первичными средствами пожаротушения</w:t>
            </w:r>
          </w:p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(15 огнетушителей)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</w:tr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2.оснащение техническими средствами оповещения о пожаре</w:t>
            </w:r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техническими средствами оповещения о пожаре</w:t>
            </w:r>
          </w:p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(3 системы)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lastRenderedPageBreak/>
              <w:t>100%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</w:tr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3.оснащение планами эвакуации на случай возникновения пожара</w:t>
            </w:r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планами эвакуации на случай возникновения пожара</w:t>
            </w:r>
          </w:p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(8 планов)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</w:tr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4.наличие инструкции,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прогаммы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инструктажей на случай возникновения пожара</w:t>
            </w:r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</w:tr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5.моблюдение требований безопасной эксплуатации здания</w:t>
            </w:r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</w:tr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 соблюдение правил противопожарного режима</w:t>
            </w:r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</w:tr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</w:tr>
    </w:tbl>
    <w:p w:rsidR="009C621E" w:rsidRDefault="009C621E" w:rsidP="009C621E">
      <w:pPr>
        <w:rPr>
          <w:rFonts w:ascii="Times New Roman" w:hAnsi="Times New Roman" w:cs="Times New Roman"/>
          <w:sz w:val="24"/>
          <w:szCs w:val="24"/>
        </w:rPr>
      </w:pPr>
    </w:p>
    <w:p w:rsidR="009C621E" w:rsidRDefault="009C621E" w:rsidP="009C621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Таким образом, показатели  материально- технических условий, в соответствии с правилами пожарной безопасности на протяжении двух лет имеют высокие результаты(</w:t>
      </w:r>
      <w:r>
        <w:rPr>
          <w:rFonts w:ascii="Times New Roman" w:hAnsi="Times New Roman" w:cs="Times New Roman"/>
          <w:b/>
          <w:sz w:val="24"/>
          <w:szCs w:val="24"/>
        </w:rPr>
        <w:t>100%</w:t>
      </w:r>
      <w:r>
        <w:rPr>
          <w:rFonts w:ascii="Times New Roman" w:hAnsi="Times New Roman" w:cs="Times New Roman"/>
          <w:sz w:val="24"/>
          <w:szCs w:val="24"/>
        </w:rPr>
        <w:t>). Плановые проверки ОНД г. Иркутска без замечаний</w:t>
      </w:r>
    </w:p>
    <w:p w:rsidR="009C621E" w:rsidRDefault="009C621E" w:rsidP="009C621E">
      <w:pPr>
        <w:rPr>
          <w:rFonts w:ascii="Times New Roman" w:hAnsi="Times New Roman" w:cs="Times New Roman"/>
          <w:sz w:val="24"/>
          <w:szCs w:val="24"/>
        </w:rPr>
      </w:pPr>
    </w:p>
    <w:p w:rsidR="009C621E" w:rsidRDefault="009C621E" w:rsidP="009C621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3.3Показатели  материально- технических условий, в соответствии с требованиями Сан.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Пин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(</w:t>
      </w:r>
      <w:r>
        <w:rPr>
          <w:rFonts w:ascii="Times New Roman" w:hAnsi="Times New Roman" w:cs="Times New Roman"/>
          <w:sz w:val="24"/>
          <w:szCs w:val="24"/>
        </w:rPr>
        <w:t>таблица 8)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90"/>
        <w:gridCol w:w="2872"/>
        <w:gridCol w:w="1417"/>
        <w:gridCol w:w="1985"/>
      </w:tblGrid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Показатели </w:t>
            </w:r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 оценки материально-технических условий реализации ООП ДОО</w:t>
            </w:r>
          </w:p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2013- 2014</w:t>
            </w:r>
          </w:p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уч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од</w:t>
            </w:r>
            <w:proofErr w:type="spellEnd"/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2014-2015 уч. год</w:t>
            </w:r>
          </w:p>
        </w:tc>
      </w:tr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1.Соблюдение требований оснащения мебели, мягкого оборудования ростовой группы</w:t>
            </w:r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</w:tr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2.Количественное соответствие мебели, оборудования, мягкого инвентаря списочному составу</w:t>
            </w:r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</w:tr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3.Организация производственного контроля, наличие лабораторных исследований</w:t>
            </w:r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</w:tr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4.Соблюдение требований санитарн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эпидемиологического режима.</w:t>
            </w:r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обеспеченность ООП </w:t>
            </w:r>
            <w:proofErr w:type="gramStart"/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ДО</w:t>
            </w:r>
            <w:proofErr w:type="gramEnd"/>
          </w:p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100%</w:t>
            </w:r>
          </w:p>
        </w:tc>
      </w:tr>
      <w:tr w:rsidR="009C621E" w:rsidTr="009904CD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28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</w:tr>
    </w:tbl>
    <w:p w:rsidR="009C621E" w:rsidRDefault="009C621E" w:rsidP="009C621E">
      <w:pPr>
        <w:rPr>
          <w:rFonts w:ascii="Times New Roman" w:hAnsi="Times New Roman" w:cs="Times New Roman"/>
          <w:b/>
          <w:sz w:val="24"/>
          <w:szCs w:val="24"/>
        </w:rPr>
      </w:pPr>
    </w:p>
    <w:p w:rsidR="009C621E" w:rsidRDefault="009C621E" w:rsidP="009C621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Таким образом,  на протяжении двух лет показатели  материально- технических условий, в соответствии с требованиями Сан. </w:t>
      </w:r>
      <w:proofErr w:type="spellStart"/>
      <w:r>
        <w:rPr>
          <w:rFonts w:ascii="Times New Roman" w:hAnsi="Times New Roman" w:cs="Times New Roman"/>
          <w:sz w:val="24"/>
          <w:szCs w:val="24"/>
        </w:rPr>
        <w:t>Пин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имеют высокие результаты оценки </w:t>
      </w:r>
      <w:r>
        <w:rPr>
          <w:rFonts w:ascii="Times New Roman" w:hAnsi="Times New Roman" w:cs="Times New Roman"/>
          <w:b/>
          <w:sz w:val="24"/>
          <w:szCs w:val="24"/>
        </w:rPr>
        <w:t>(100%).</w:t>
      </w:r>
      <w:r>
        <w:rPr>
          <w:rFonts w:ascii="Times New Roman" w:hAnsi="Times New Roman" w:cs="Times New Roman"/>
          <w:sz w:val="24"/>
          <w:szCs w:val="24"/>
        </w:rPr>
        <w:t xml:space="preserve"> Плановые проверки Управлением 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Роспотребнадзора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 Иркутской области  без замечаний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9C621E" w:rsidRDefault="009C621E" w:rsidP="009C621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4.Показатели  финансовых условий реализации образовательной программы дошкольного образования.</w:t>
      </w:r>
    </w:p>
    <w:p w:rsidR="009C621E" w:rsidRDefault="009C621E" w:rsidP="009C62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Финансирование  реализации образовательной программы дошкольного образования  осуществляется в объёме  определяемых администрацией города Иркутска в соответствии с нормативами обеспечения  государственных гарантий реализации прав на получение  общедоступного и бесплатного дошкольного образования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 w:cs="Times New Roman"/>
          <w:sz w:val="24"/>
          <w:szCs w:val="24"/>
        </w:rPr>
        <w:t>таблица 9)</w:t>
      </w:r>
    </w:p>
    <w:tbl>
      <w:tblPr>
        <w:tblStyle w:val="a3"/>
        <w:tblW w:w="9180" w:type="dxa"/>
        <w:tblLook w:val="04A0" w:firstRow="1" w:lastRow="0" w:firstColumn="1" w:lastColumn="0" w:noHBand="0" w:noVBand="1"/>
      </w:tblPr>
      <w:tblGrid>
        <w:gridCol w:w="2802"/>
        <w:gridCol w:w="1842"/>
        <w:gridCol w:w="1843"/>
        <w:gridCol w:w="2693"/>
      </w:tblGrid>
      <w:tr w:rsidR="009C621E" w:rsidTr="009C621E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Показатели оценки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2014 г</w:t>
            </w:r>
          </w:p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Фактический объём субсидии на выполнение  МЗ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2015 год </w:t>
            </w:r>
          </w:p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Фактический объём</w:t>
            </w:r>
          </w:p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субсидии на выполнение  МЗ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динамика  показателя </w:t>
            </w:r>
          </w:p>
        </w:tc>
      </w:tr>
      <w:tr w:rsidR="009C621E" w:rsidTr="009C621E">
        <w:trPr>
          <w:trHeight w:val="1042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pStyle w:val="a9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норматив обеспечения реализации ООП </w:t>
            </w:r>
            <w:proofErr w:type="gramStart"/>
            <w:r>
              <w:rPr>
                <w:lang w:eastAsia="en-US"/>
              </w:rPr>
              <w:t>ДО</w:t>
            </w:r>
            <w:proofErr w:type="gram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27 038 090 рублей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19 288 375 рублей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Уменьшение на 7 749 715 рублей</w:t>
            </w:r>
          </w:p>
        </w:tc>
      </w:tr>
      <w:tr w:rsidR="009C621E" w:rsidTr="009C621E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pStyle w:val="a9"/>
              <w:jc w:val="both"/>
              <w:rPr>
                <w:bCs/>
                <w:kern w:val="24"/>
                <w:lang w:eastAsia="en-US"/>
              </w:rPr>
            </w:pPr>
            <w:r>
              <w:rPr>
                <w:bCs/>
                <w:kern w:val="24"/>
                <w:lang w:eastAsia="en-US"/>
              </w:rPr>
              <w:t>Расходы на оплату  труда работников реализующих программу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  129 988 рублей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11 340 200 рублей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Уменьшение на 5 789 788 рублей</w:t>
            </w:r>
          </w:p>
        </w:tc>
      </w:tr>
      <w:tr w:rsidR="009C621E" w:rsidTr="009C621E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pStyle w:val="a9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Расходы на средства обучения и воспитание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70 000 рублей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563 000 рублей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Увеличение на 493 000 рублей</w:t>
            </w:r>
          </w:p>
        </w:tc>
      </w:tr>
      <w:tr w:rsidR="009C621E" w:rsidTr="009C621E"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9"/>
              <w:jc w:val="both"/>
              <w:rPr>
                <w:lang w:eastAsia="en-US"/>
              </w:rPr>
            </w:pPr>
            <w:proofErr w:type="gramStart"/>
            <w:r>
              <w:rPr>
                <w:lang w:eastAsia="en-US"/>
              </w:rPr>
              <w:t>Расходы</w:t>
            </w:r>
            <w:proofErr w:type="gramEnd"/>
            <w:r>
              <w:rPr>
                <w:lang w:eastAsia="en-US"/>
              </w:rPr>
              <w:t xml:space="preserve"> связанные с дополнительным профессиональным образованием по профилю их деятельности 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46 000 рублей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35000 рублей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Уменьшение на 11000 рублей</w:t>
            </w:r>
          </w:p>
        </w:tc>
      </w:tr>
      <w:tr w:rsidR="009C621E" w:rsidTr="009C621E"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9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Иные </w:t>
            </w:r>
            <w:proofErr w:type="gramStart"/>
            <w:r>
              <w:rPr>
                <w:lang w:eastAsia="en-US"/>
              </w:rPr>
              <w:t>расходы</w:t>
            </w:r>
            <w:proofErr w:type="gramEnd"/>
            <w:r>
              <w:rPr>
                <w:lang w:eastAsia="en-US"/>
              </w:rPr>
              <w:t xml:space="preserve"> связанные с реализацией и обеспечением реализации ОП ДО 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98334 102 рублей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7 912  612 рублей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Уменьшение на 19208 рублей</w:t>
            </w:r>
          </w:p>
        </w:tc>
      </w:tr>
    </w:tbl>
    <w:p w:rsidR="009C621E" w:rsidRDefault="009C621E" w:rsidP="009C621E">
      <w:pPr>
        <w:pStyle w:val="a6"/>
        <w:ind w:left="360"/>
        <w:rPr>
          <w:rFonts w:ascii="Times New Roman" w:hAnsi="Times New Roman" w:cs="Times New Roman"/>
          <w:sz w:val="24"/>
          <w:szCs w:val="24"/>
        </w:rPr>
      </w:pPr>
    </w:p>
    <w:p w:rsidR="009C621E" w:rsidRDefault="009C621E" w:rsidP="009C621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Итоги </w:t>
      </w:r>
      <w:proofErr w:type="gramStart"/>
      <w:r>
        <w:rPr>
          <w:rFonts w:ascii="Times New Roman" w:hAnsi="Times New Roman" w:cs="Times New Roman"/>
          <w:sz w:val="24"/>
          <w:szCs w:val="24"/>
        </w:rPr>
        <w:t>показателей финансирования реализации образовательной программы дошкольного образования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в 2015 снижены  </w:t>
      </w:r>
      <w:r>
        <w:rPr>
          <w:rFonts w:ascii="Times New Roman" w:hAnsi="Times New Roman" w:cs="Times New Roman"/>
          <w:b/>
          <w:sz w:val="24"/>
          <w:szCs w:val="24"/>
        </w:rPr>
        <w:t>на 7 749 715 рублей</w:t>
      </w:r>
      <w:r>
        <w:rPr>
          <w:rFonts w:ascii="Times New Roman" w:hAnsi="Times New Roman" w:cs="Times New Roman"/>
          <w:sz w:val="24"/>
          <w:szCs w:val="24"/>
        </w:rPr>
        <w:t xml:space="preserve">. Следует отметить, что в 2015 году значительно увеличились расходы на приобретение основных средств на </w:t>
      </w:r>
      <w:r>
        <w:rPr>
          <w:rFonts w:ascii="Times New Roman" w:hAnsi="Times New Roman" w:cs="Times New Roman"/>
          <w:b/>
          <w:sz w:val="24"/>
          <w:szCs w:val="24"/>
        </w:rPr>
        <w:t>493 рубля</w:t>
      </w:r>
      <w:r>
        <w:rPr>
          <w:rFonts w:ascii="Times New Roman" w:hAnsi="Times New Roman" w:cs="Times New Roman"/>
          <w:sz w:val="24"/>
          <w:szCs w:val="24"/>
        </w:rPr>
        <w:t xml:space="preserve">. Вместе с тем, произошло снижение показателя выплата заработной платы </w:t>
      </w:r>
      <w:r>
        <w:rPr>
          <w:rFonts w:ascii="Times New Roman" w:hAnsi="Times New Roman" w:cs="Times New Roman"/>
          <w:b/>
          <w:sz w:val="24"/>
          <w:szCs w:val="24"/>
        </w:rPr>
        <w:t>на  5 789 788</w:t>
      </w:r>
      <w:r>
        <w:rPr>
          <w:rFonts w:ascii="Times New Roman" w:hAnsi="Times New Roman" w:cs="Times New Roman"/>
          <w:sz w:val="24"/>
          <w:szCs w:val="24"/>
        </w:rPr>
        <w:t xml:space="preserve"> рублей. При этом вырос показатель средней заработной платы в год педагогических работников </w:t>
      </w:r>
      <w:r>
        <w:rPr>
          <w:rFonts w:ascii="Times New Roman" w:hAnsi="Times New Roman" w:cs="Times New Roman"/>
          <w:b/>
          <w:sz w:val="24"/>
          <w:szCs w:val="24"/>
        </w:rPr>
        <w:t>25 882 рубля.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C621E" w:rsidRDefault="009C621E" w:rsidP="009C621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Таким образом,  у ДОО имеется возможность обеспечить  выполнение требований стандарта к условиям реализации и структуре программы, и данные объёмы достаточны. </w:t>
      </w:r>
    </w:p>
    <w:p w:rsidR="009C621E" w:rsidRDefault="009C621E" w:rsidP="009C621E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  Сводный анализ показателей реализации образовательной программы дошкольного образования за 2013 – 2014 и 2014-2015 учебные годы</w:t>
      </w:r>
    </w:p>
    <w:p w:rsidR="009C621E" w:rsidRDefault="009C621E" w:rsidP="009C621E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По итогам реализации образовательной программы дошкольного образования улучшились  показатели качества  реализации программы на </w:t>
      </w:r>
      <w:r>
        <w:rPr>
          <w:rFonts w:ascii="Times New Roman" w:hAnsi="Times New Roman" w:cs="Times New Roman"/>
          <w:b/>
          <w:sz w:val="24"/>
          <w:szCs w:val="24"/>
        </w:rPr>
        <w:t>10, 6%</w:t>
      </w:r>
    </w:p>
    <w:tbl>
      <w:tblPr>
        <w:tblStyle w:val="a3"/>
        <w:tblW w:w="9606" w:type="dxa"/>
        <w:tblLook w:val="04A0" w:firstRow="1" w:lastRow="0" w:firstColumn="1" w:lastColumn="0" w:noHBand="0" w:noVBand="1"/>
      </w:tblPr>
      <w:tblGrid>
        <w:gridCol w:w="5353"/>
        <w:gridCol w:w="1701"/>
        <w:gridCol w:w="1276"/>
        <w:gridCol w:w="1276"/>
      </w:tblGrid>
      <w:tr w:rsidR="009C621E" w:rsidTr="009C621E">
        <w:tc>
          <w:tcPr>
            <w:tcW w:w="5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Показатели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Динамика показателя 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2013-2014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у.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2014-2015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у.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</w:tc>
      </w:tr>
      <w:tr w:rsidR="009C621E" w:rsidTr="009C621E">
        <w:trPr>
          <w:trHeight w:val="1734"/>
        </w:trPr>
        <w:tc>
          <w:tcPr>
            <w:tcW w:w="5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1.Показатели соответствия психолог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педагогических условий  реализации образовательной программы дошкольного образования</w:t>
            </w:r>
          </w:p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1.1.Показатели качества  реализации условий необходимых для социальной ситуации развития детей</w:t>
            </w:r>
          </w:p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Увеличение на 16%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72%-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88%</w:t>
            </w:r>
          </w:p>
        </w:tc>
      </w:tr>
      <w:tr w:rsidR="009C621E" w:rsidTr="009C621E">
        <w:tc>
          <w:tcPr>
            <w:tcW w:w="5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1.2Показатели качества методической деятельности</w:t>
            </w:r>
          </w:p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Увеличение на 37,5%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50% 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87,5%</w:t>
            </w:r>
          </w:p>
        </w:tc>
      </w:tr>
      <w:tr w:rsidR="009C621E" w:rsidTr="009C621E">
        <w:tc>
          <w:tcPr>
            <w:tcW w:w="5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2.Показатели соответствия кадровых условий реализации ОП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</w:p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Увеличение на 14,1%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80,7%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94,8%</w:t>
            </w:r>
          </w:p>
        </w:tc>
      </w:tr>
      <w:tr w:rsidR="009C621E" w:rsidTr="009C621E">
        <w:tc>
          <w:tcPr>
            <w:tcW w:w="5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621E" w:rsidRDefault="009C6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3.1Показатели  материально- технических условий, соответствия средств обучения и воспитания ОП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соотвтесвии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возрастом и индивидуальными особенностями развития детей.</w:t>
            </w:r>
          </w:p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Увеличение на 6,5%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93,5%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9C621E" w:rsidTr="009C621E">
        <w:tc>
          <w:tcPr>
            <w:tcW w:w="5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3.2Показатели  материально- технических условий, в соответствии с правилами пожарной безопасности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Динамика без изменений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9C621E" w:rsidTr="009C621E">
        <w:tc>
          <w:tcPr>
            <w:tcW w:w="5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4Показатели  материально- технических условий, в соответствии с требованиями Сан.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Пин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Динамика без изменений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9C621E" w:rsidTr="009C621E">
        <w:tc>
          <w:tcPr>
            <w:tcW w:w="5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5Показатели  финансовых условий реализации образовательной программы дошкольного образования.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Динамика без изменений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9C621E" w:rsidTr="009C621E">
        <w:tc>
          <w:tcPr>
            <w:tcW w:w="5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Итого %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Увеличение на 10,6%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85,1%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621E" w:rsidRDefault="009C621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95,7%</w:t>
            </w:r>
          </w:p>
        </w:tc>
      </w:tr>
    </w:tbl>
    <w:p w:rsidR="009C621E" w:rsidRDefault="009C621E" w:rsidP="009C621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621E" w:rsidRDefault="009C621E" w:rsidP="009C621E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Наиболее высокая динамика улучшения показателей качества реализации образовательной программы, у показателей качества методической деятельност</w:t>
      </w:r>
      <w:proofErr w:type="gramStart"/>
      <w:r>
        <w:rPr>
          <w:rFonts w:ascii="Times New Roman" w:hAnsi="Times New Roman" w:cs="Times New Roman"/>
          <w:sz w:val="24"/>
          <w:szCs w:val="24"/>
        </w:rPr>
        <w:t>и-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на 37, 5%</w:t>
      </w:r>
    </w:p>
    <w:p w:rsidR="009C621E" w:rsidRDefault="009C621E" w:rsidP="009C621E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Наиболее низкая динамика улучшения показателей качества реализации образовательной программы, у показателей материально- технических условий, соответствия средств обучения и воспитания образовательной программе дошкольного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образования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соотвтесвии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 возрастом и индивидуальными особенностями развития дете</w:t>
      </w:r>
      <w:proofErr w:type="gramStart"/>
      <w:r>
        <w:rPr>
          <w:rFonts w:ascii="Times New Roman" w:hAnsi="Times New Roman" w:cs="Times New Roman"/>
          <w:sz w:val="24"/>
          <w:szCs w:val="24"/>
        </w:rPr>
        <w:t>й-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</w:rPr>
        <w:t>на 6, 5%</w:t>
      </w:r>
    </w:p>
    <w:p w:rsidR="009C621E" w:rsidRDefault="009C621E" w:rsidP="009C621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Вместе с тем, </w:t>
      </w:r>
      <w:r>
        <w:rPr>
          <w:rFonts w:ascii="Times New Roman" w:hAnsi="Times New Roman" w:cs="Times New Roman"/>
          <w:b/>
          <w:sz w:val="24"/>
          <w:szCs w:val="24"/>
        </w:rPr>
        <w:t>самые высокие показатели качества реализации образовательной программы</w:t>
      </w:r>
      <w:r>
        <w:rPr>
          <w:rFonts w:ascii="Times New Roman" w:hAnsi="Times New Roman" w:cs="Times New Roman"/>
          <w:sz w:val="24"/>
          <w:szCs w:val="24"/>
        </w:rPr>
        <w:t>: показатели  материально- технических условий, соответствия средств обучения и воспитания ОП ДО в соответствии с возрастом и индивидуальными особенностями развития детей (</w:t>
      </w:r>
      <w:r>
        <w:rPr>
          <w:rFonts w:ascii="Times New Roman" w:hAnsi="Times New Roman" w:cs="Times New Roman"/>
          <w:b/>
          <w:sz w:val="24"/>
          <w:szCs w:val="24"/>
        </w:rPr>
        <w:t>100%</w:t>
      </w:r>
      <w:r>
        <w:rPr>
          <w:rFonts w:ascii="Times New Roman" w:hAnsi="Times New Roman" w:cs="Times New Roman"/>
          <w:sz w:val="24"/>
          <w:szCs w:val="24"/>
        </w:rPr>
        <w:t>), показатели  материально- технических условий, в соответствии с правилами пожарной безопасности (</w:t>
      </w:r>
      <w:r>
        <w:rPr>
          <w:rFonts w:ascii="Times New Roman" w:hAnsi="Times New Roman" w:cs="Times New Roman"/>
          <w:b/>
          <w:sz w:val="24"/>
          <w:szCs w:val="24"/>
        </w:rPr>
        <w:t>100%),</w:t>
      </w:r>
      <w:r>
        <w:rPr>
          <w:rFonts w:ascii="Times New Roman" w:hAnsi="Times New Roman" w:cs="Times New Roman"/>
          <w:sz w:val="24"/>
          <w:szCs w:val="24"/>
        </w:rPr>
        <w:t xml:space="preserve"> показатели  материально- технических условий, в соответствии с требованиями Сан.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Пин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sz w:val="24"/>
          <w:szCs w:val="24"/>
        </w:rPr>
        <w:t>100%</w:t>
      </w:r>
      <w:r>
        <w:rPr>
          <w:rFonts w:ascii="Times New Roman" w:hAnsi="Times New Roman" w:cs="Times New Roman"/>
          <w:sz w:val="24"/>
          <w:szCs w:val="24"/>
        </w:rPr>
        <w:t>),  показатели  финансовых условий реализации ОП ДО (</w:t>
      </w:r>
      <w:r>
        <w:rPr>
          <w:rFonts w:ascii="Times New Roman" w:hAnsi="Times New Roman" w:cs="Times New Roman"/>
          <w:b/>
          <w:sz w:val="24"/>
          <w:szCs w:val="24"/>
        </w:rPr>
        <w:t>100%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9C621E" w:rsidRDefault="009C621E" w:rsidP="009C621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</w:rPr>
        <w:t>Низкие показатели</w:t>
      </w:r>
      <w:r>
        <w:rPr>
          <w:rFonts w:ascii="Times New Roman" w:hAnsi="Times New Roman" w:cs="Times New Roman"/>
          <w:sz w:val="24"/>
          <w:szCs w:val="24"/>
        </w:rPr>
        <w:t>: показатели соответствия психолог</w:t>
      </w:r>
      <w:proofErr w:type="gramStart"/>
      <w:r>
        <w:rPr>
          <w:rFonts w:ascii="Times New Roman" w:hAnsi="Times New Roman" w:cs="Times New Roman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педагогических условий  реализации образовательной программы дошкольного образования, показатели качества  реализации условий необходимых для социальной ситуации развития детей (</w:t>
      </w:r>
      <w:r>
        <w:rPr>
          <w:rFonts w:ascii="Times New Roman" w:hAnsi="Times New Roman" w:cs="Times New Roman"/>
          <w:b/>
          <w:sz w:val="24"/>
          <w:szCs w:val="24"/>
        </w:rPr>
        <w:t>88%</w:t>
      </w:r>
      <w:r>
        <w:rPr>
          <w:rFonts w:ascii="Times New Roman" w:hAnsi="Times New Roman" w:cs="Times New Roman"/>
          <w:sz w:val="24"/>
          <w:szCs w:val="24"/>
        </w:rPr>
        <w:t>), показатели качества методической деятельности (</w:t>
      </w:r>
      <w:r>
        <w:rPr>
          <w:rFonts w:ascii="Times New Roman" w:hAnsi="Times New Roman" w:cs="Times New Roman"/>
          <w:b/>
          <w:sz w:val="24"/>
          <w:szCs w:val="24"/>
        </w:rPr>
        <w:t xml:space="preserve">87, 5%) </w:t>
      </w:r>
    </w:p>
    <w:p w:rsidR="009C621E" w:rsidRDefault="009C621E" w:rsidP="009C621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C621E" w:rsidRDefault="009C621E" w:rsidP="009C621E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Таким образом, в следующем в 2015</w:t>
      </w:r>
      <w:r w:rsidR="00E972A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- 2016 учебном году необходимо уделить внимание:  </w:t>
      </w:r>
    </w:p>
    <w:p w:rsidR="009C621E" w:rsidRDefault="00E972AC" w:rsidP="009C621E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1)</w:t>
      </w:r>
      <w:r w:rsidR="009C621E">
        <w:rPr>
          <w:rFonts w:ascii="Times New Roman" w:hAnsi="Times New Roman" w:cs="Times New Roman"/>
          <w:b/>
          <w:sz w:val="24"/>
          <w:szCs w:val="24"/>
        </w:rPr>
        <w:t xml:space="preserve"> Организации условий поддержки инициативы и самостоятельности детей при создании социальной ситуации развития.</w:t>
      </w:r>
    </w:p>
    <w:p w:rsidR="009C621E" w:rsidRDefault="009C621E" w:rsidP="009C621E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2) Пройти повышение квалификации по ИКТ шести педагогам, пройти аттестацию на присвоение квалификационной категории семи педагогам.</w:t>
      </w:r>
    </w:p>
    <w:p w:rsidR="009C621E" w:rsidRDefault="00E972AC" w:rsidP="009C621E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3)</w:t>
      </w:r>
      <w:r w:rsidR="009C621E">
        <w:rPr>
          <w:rFonts w:ascii="Times New Roman" w:hAnsi="Times New Roman" w:cs="Times New Roman"/>
          <w:b/>
          <w:sz w:val="24"/>
          <w:szCs w:val="24"/>
        </w:rPr>
        <w:t xml:space="preserve"> При планировании годового плана работы в 2015- 2016 учебном году учитывать стратегические задачи развития дошкольной организации: совершенствование педагогического процесса по направлению развития проектной деятельности всех участников образовательных отношений. </w:t>
      </w:r>
    </w:p>
    <w:p w:rsidR="009C621E" w:rsidRDefault="009C621E" w:rsidP="009C621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C621E" w:rsidRDefault="009C621E" w:rsidP="009C621E">
      <w:pPr>
        <w:rPr>
          <w:rFonts w:ascii="Times New Roman" w:hAnsi="Times New Roman" w:cs="Times New Roman"/>
          <w:sz w:val="24"/>
          <w:szCs w:val="24"/>
        </w:rPr>
      </w:pPr>
    </w:p>
    <w:p w:rsidR="009C621E" w:rsidRDefault="009C621E" w:rsidP="009C621E">
      <w:pPr>
        <w:rPr>
          <w:rFonts w:ascii="Times New Roman" w:hAnsi="Times New Roman" w:cs="Times New Roman"/>
          <w:sz w:val="24"/>
          <w:szCs w:val="24"/>
        </w:rPr>
      </w:pPr>
    </w:p>
    <w:p w:rsidR="009C621E" w:rsidRDefault="009C621E" w:rsidP="009C621E">
      <w:pPr>
        <w:rPr>
          <w:rFonts w:ascii="Times New Roman" w:hAnsi="Times New Roman" w:cs="Times New Roman"/>
          <w:sz w:val="24"/>
          <w:szCs w:val="24"/>
        </w:rPr>
      </w:pPr>
    </w:p>
    <w:p w:rsidR="009C621E" w:rsidRDefault="009C621E" w:rsidP="009C621E">
      <w:pPr>
        <w:rPr>
          <w:rFonts w:ascii="Times New Roman" w:hAnsi="Times New Roman" w:cs="Times New Roman"/>
          <w:sz w:val="24"/>
          <w:szCs w:val="24"/>
        </w:rPr>
      </w:pPr>
    </w:p>
    <w:p w:rsidR="009C621E" w:rsidRDefault="009C621E" w:rsidP="009C621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Pr="009242E3" w:rsidRDefault="009242E3" w:rsidP="00394A8B">
      <w:pPr>
        <w:pStyle w:val="a4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242E3">
        <w:rPr>
          <w:rFonts w:ascii="Times New Roman" w:eastAsia="Calibri" w:hAnsi="Times New Roman" w:cs="Times New Roman"/>
          <w:sz w:val="24"/>
          <w:szCs w:val="24"/>
        </w:rPr>
        <w:t>.</w:t>
      </w:r>
    </w:p>
    <w:p w:rsidR="00394A8B" w:rsidRPr="00394A8B" w:rsidRDefault="00394A8B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9242E3" w:rsidRPr="009242E3" w:rsidRDefault="009242E3" w:rsidP="00AD7ECF">
      <w:pPr>
        <w:spacing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  <w:sectPr w:rsidR="009242E3" w:rsidRPr="009242E3">
          <w:footerReference w:type="default" r:id="rId54"/>
          <w:pgSz w:w="11906" w:h="16838"/>
          <w:pgMar w:top="1134" w:right="850" w:bottom="1134" w:left="1701" w:header="708" w:footer="708" w:gutter="0"/>
          <w:cols w:space="720"/>
        </w:sectPr>
      </w:pPr>
    </w:p>
    <w:p w:rsidR="009242E3" w:rsidRPr="009242E3" w:rsidRDefault="009242E3" w:rsidP="009242E3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sectPr w:rsidR="009242E3" w:rsidRPr="009242E3" w:rsidSect="00080F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67DFE" w:rsidRDefault="00267DFE" w:rsidP="009F2DBB">
      <w:pPr>
        <w:spacing w:after="0" w:line="240" w:lineRule="auto"/>
      </w:pPr>
      <w:r>
        <w:separator/>
      </w:r>
    </w:p>
  </w:endnote>
  <w:endnote w:type="continuationSeparator" w:id="0">
    <w:p w:rsidR="00267DFE" w:rsidRDefault="00267DFE" w:rsidP="009F2D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94772751"/>
      <w:docPartObj>
        <w:docPartGallery w:val="Page Numbers (Bottom of Page)"/>
        <w:docPartUnique/>
      </w:docPartObj>
    </w:sdtPr>
    <w:sdtEndPr/>
    <w:sdtContent>
      <w:p w:rsidR="00590903" w:rsidRDefault="00590903">
        <w:pPr>
          <w:pStyle w:val="ad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55424">
          <w:rPr>
            <w:noProof/>
          </w:rPr>
          <w:t>37</w:t>
        </w:r>
        <w:r>
          <w:rPr>
            <w:noProof/>
          </w:rPr>
          <w:fldChar w:fldCharType="end"/>
        </w:r>
        <w:r>
          <w:t xml:space="preserve"> </w:t>
        </w:r>
      </w:p>
    </w:sdtContent>
  </w:sdt>
  <w:p w:rsidR="00590903" w:rsidRDefault="00590903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67DFE" w:rsidRDefault="00267DFE" w:rsidP="009F2DBB">
      <w:pPr>
        <w:spacing w:after="0" w:line="240" w:lineRule="auto"/>
      </w:pPr>
      <w:r>
        <w:separator/>
      </w:r>
    </w:p>
  </w:footnote>
  <w:footnote w:type="continuationSeparator" w:id="0">
    <w:p w:rsidR="00267DFE" w:rsidRDefault="00267DFE" w:rsidP="009F2D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77A55"/>
    <w:multiLevelType w:val="hybridMultilevel"/>
    <w:tmpl w:val="DC30D8D4"/>
    <w:lvl w:ilvl="0" w:tplc="B9662D0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BC4471E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AA2DE10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D9CF1D4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BF8E5B6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402AC8C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5A6731E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3741D3A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002CC50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7E76258"/>
    <w:multiLevelType w:val="hybridMultilevel"/>
    <w:tmpl w:val="F3E8BEDA"/>
    <w:lvl w:ilvl="0" w:tplc="61964224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09CC0A44"/>
    <w:multiLevelType w:val="hybridMultilevel"/>
    <w:tmpl w:val="8D766BC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EC3F01"/>
    <w:multiLevelType w:val="hybridMultilevel"/>
    <w:tmpl w:val="9BA6A466"/>
    <w:lvl w:ilvl="0" w:tplc="634612E2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F648550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2E431FA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E10E81C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23A2530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50855B6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C24F5A0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CB0EAA2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90EC70E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D2B690A"/>
    <w:multiLevelType w:val="multilevel"/>
    <w:tmpl w:val="DAE03DF6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>
    <w:nsid w:val="1CF81398"/>
    <w:multiLevelType w:val="multilevel"/>
    <w:tmpl w:val="A4E8D33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>
    <w:nsid w:val="1DF027C1"/>
    <w:multiLevelType w:val="hybridMultilevel"/>
    <w:tmpl w:val="749CEC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1FC0086"/>
    <w:multiLevelType w:val="hybridMultilevel"/>
    <w:tmpl w:val="646E4C6E"/>
    <w:lvl w:ilvl="0" w:tplc="92E84A38">
      <w:start w:val="2003"/>
      <w:numFmt w:val="bullet"/>
      <w:lvlText w:val="–"/>
      <w:lvlJc w:val="left"/>
      <w:pPr>
        <w:ind w:left="720" w:hanging="360"/>
      </w:p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AF654D8"/>
    <w:multiLevelType w:val="hybridMultilevel"/>
    <w:tmpl w:val="582608F2"/>
    <w:lvl w:ilvl="0" w:tplc="92E84A38">
      <w:start w:val="2003"/>
      <w:numFmt w:val="bullet"/>
      <w:lvlText w:val="–"/>
      <w:lvlJc w:val="left"/>
      <w:pPr>
        <w:ind w:left="720" w:hanging="360"/>
      </w:p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1871CDC"/>
    <w:multiLevelType w:val="hybridMultilevel"/>
    <w:tmpl w:val="CDBE862A"/>
    <w:lvl w:ilvl="0" w:tplc="5A0635A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11A0F32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7BA16E8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F4C0CE2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78C45E2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43657B2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07CB52C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88230AE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C542CBA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6586512"/>
    <w:multiLevelType w:val="hybridMultilevel"/>
    <w:tmpl w:val="F8B84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E9C7DFF"/>
    <w:multiLevelType w:val="multilevel"/>
    <w:tmpl w:val="45844E7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12">
    <w:nsid w:val="52B8280B"/>
    <w:multiLevelType w:val="multilevel"/>
    <w:tmpl w:val="0992919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3">
    <w:nsid w:val="55D52078"/>
    <w:multiLevelType w:val="hybridMultilevel"/>
    <w:tmpl w:val="B9940EC2"/>
    <w:lvl w:ilvl="0" w:tplc="5DD4F544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4">
    <w:nsid w:val="575C32E5"/>
    <w:multiLevelType w:val="hybridMultilevel"/>
    <w:tmpl w:val="FCD03C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19778D8"/>
    <w:multiLevelType w:val="multilevel"/>
    <w:tmpl w:val="892CCE9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57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14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5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92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1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70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91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488" w:hanging="1800"/>
      </w:pPr>
      <w:rPr>
        <w:rFonts w:hint="default"/>
      </w:rPr>
    </w:lvl>
  </w:abstractNum>
  <w:abstractNum w:abstractNumId="16">
    <w:nsid w:val="7B1E1086"/>
    <w:multiLevelType w:val="hybridMultilevel"/>
    <w:tmpl w:val="71C87F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4"/>
  </w:num>
  <w:num w:numId="3">
    <w:abstractNumId w:val="3"/>
  </w:num>
  <w:num w:numId="4">
    <w:abstractNumId w:val="0"/>
  </w:num>
  <w:num w:numId="5">
    <w:abstractNumId w:val="9"/>
  </w:num>
  <w:num w:numId="6">
    <w:abstractNumId w:val="8"/>
  </w:num>
  <w:num w:numId="7">
    <w:abstractNumId w:val="12"/>
  </w:num>
  <w:num w:numId="8">
    <w:abstractNumId w:val="2"/>
  </w:num>
  <w:num w:numId="9">
    <w:abstractNumId w:val="6"/>
  </w:num>
  <w:num w:numId="10">
    <w:abstractNumId w:val="16"/>
  </w:num>
  <w:num w:numId="11">
    <w:abstractNumId w:val="1"/>
  </w:num>
  <w:num w:numId="12">
    <w:abstractNumId w:val="13"/>
  </w:num>
  <w:num w:numId="13">
    <w:abstractNumId w:val="7"/>
  </w:num>
  <w:num w:numId="14">
    <w:abstractNumId w:val="15"/>
  </w:num>
  <w:num w:numId="15">
    <w:abstractNumId w:val="5"/>
  </w:num>
  <w:num w:numId="1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242E3"/>
    <w:rsid w:val="00021243"/>
    <w:rsid w:val="00080FCF"/>
    <w:rsid w:val="000E0D04"/>
    <w:rsid w:val="00127942"/>
    <w:rsid w:val="0017448B"/>
    <w:rsid w:val="0019751E"/>
    <w:rsid w:val="001C70D0"/>
    <w:rsid w:val="001C7AAE"/>
    <w:rsid w:val="002206A5"/>
    <w:rsid w:val="00267DFE"/>
    <w:rsid w:val="00282765"/>
    <w:rsid w:val="00304192"/>
    <w:rsid w:val="00355424"/>
    <w:rsid w:val="00394A8B"/>
    <w:rsid w:val="0042786F"/>
    <w:rsid w:val="00485DFF"/>
    <w:rsid w:val="00584143"/>
    <w:rsid w:val="00590903"/>
    <w:rsid w:val="005A1E34"/>
    <w:rsid w:val="00617097"/>
    <w:rsid w:val="007A38FD"/>
    <w:rsid w:val="007B20AC"/>
    <w:rsid w:val="007B228D"/>
    <w:rsid w:val="007F3FFA"/>
    <w:rsid w:val="00824328"/>
    <w:rsid w:val="00887972"/>
    <w:rsid w:val="008B2A81"/>
    <w:rsid w:val="009242E3"/>
    <w:rsid w:val="009904CD"/>
    <w:rsid w:val="009C621E"/>
    <w:rsid w:val="009F2DBB"/>
    <w:rsid w:val="00AD0EA7"/>
    <w:rsid w:val="00AD7ECF"/>
    <w:rsid w:val="00B1156A"/>
    <w:rsid w:val="00B43CC2"/>
    <w:rsid w:val="00B82553"/>
    <w:rsid w:val="00BB4AFB"/>
    <w:rsid w:val="00C211F3"/>
    <w:rsid w:val="00D67C3C"/>
    <w:rsid w:val="00DD3A3E"/>
    <w:rsid w:val="00E715D8"/>
    <w:rsid w:val="00E74893"/>
    <w:rsid w:val="00E91876"/>
    <w:rsid w:val="00E972AC"/>
    <w:rsid w:val="00EC2DCA"/>
    <w:rsid w:val="00F170AD"/>
    <w:rsid w:val="00F652B9"/>
    <w:rsid w:val="00FF2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42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242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link w:val="a5"/>
    <w:uiPriority w:val="1"/>
    <w:qFormat/>
    <w:rsid w:val="009242E3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9242E3"/>
    <w:pPr>
      <w:ind w:left="720"/>
      <w:contextualSpacing/>
    </w:pPr>
  </w:style>
  <w:style w:type="character" w:customStyle="1" w:styleId="a5">
    <w:name w:val="Без интервала Знак"/>
    <w:link w:val="a4"/>
    <w:uiPriority w:val="1"/>
    <w:locked/>
    <w:rsid w:val="009242E3"/>
  </w:style>
  <w:style w:type="paragraph" w:styleId="a7">
    <w:name w:val="Balloon Text"/>
    <w:basedOn w:val="a"/>
    <w:link w:val="a8"/>
    <w:uiPriority w:val="99"/>
    <w:semiHidden/>
    <w:unhideWhenUsed/>
    <w:rsid w:val="009242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242E3"/>
    <w:rPr>
      <w:rFonts w:ascii="Tahoma" w:hAnsi="Tahoma" w:cs="Tahoma"/>
      <w:sz w:val="16"/>
      <w:szCs w:val="16"/>
    </w:rPr>
  </w:style>
  <w:style w:type="paragraph" w:styleId="a9">
    <w:name w:val="Normal (Web)"/>
    <w:basedOn w:val="a"/>
    <w:rsid w:val="009242E3"/>
    <w:pPr>
      <w:spacing w:after="24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D67C3C"/>
    <w:rPr>
      <w:b/>
      <w:bCs/>
    </w:rPr>
  </w:style>
  <w:style w:type="character" w:customStyle="1" w:styleId="apple-converted-space">
    <w:name w:val="apple-converted-space"/>
    <w:basedOn w:val="a0"/>
    <w:rsid w:val="00D67C3C"/>
  </w:style>
  <w:style w:type="paragraph" w:styleId="ab">
    <w:name w:val="header"/>
    <w:basedOn w:val="a"/>
    <w:link w:val="ac"/>
    <w:uiPriority w:val="99"/>
    <w:semiHidden/>
    <w:unhideWhenUsed/>
    <w:rsid w:val="009F2DB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9F2DBB"/>
  </w:style>
  <w:style w:type="paragraph" w:styleId="ad">
    <w:name w:val="footer"/>
    <w:basedOn w:val="a"/>
    <w:link w:val="ae"/>
    <w:uiPriority w:val="99"/>
    <w:unhideWhenUsed/>
    <w:rsid w:val="009F2DB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9F2DBB"/>
  </w:style>
  <w:style w:type="paragraph" w:customStyle="1" w:styleId="af">
    <w:name w:val="Содержимое таблицы"/>
    <w:basedOn w:val="a"/>
    <w:rsid w:val="00584143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f0">
    <w:name w:val="Абзац списка Знак"/>
    <w:aliases w:val="литература Знак,Абзац списка1 Знак"/>
    <w:link w:val="1"/>
    <w:uiPriority w:val="99"/>
    <w:locked/>
    <w:rsid w:val="009C621E"/>
    <w:rPr>
      <w:rFonts w:ascii="Calibri" w:eastAsia="Times New Roman" w:hAnsi="Calibri" w:cs="Calibri"/>
      <w:sz w:val="24"/>
      <w:szCs w:val="24"/>
      <w:lang w:val="en-US"/>
    </w:rPr>
  </w:style>
  <w:style w:type="paragraph" w:customStyle="1" w:styleId="1">
    <w:name w:val="Абзац списка1"/>
    <w:aliases w:val="литература"/>
    <w:basedOn w:val="a"/>
    <w:link w:val="af0"/>
    <w:uiPriority w:val="99"/>
    <w:qFormat/>
    <w:rsid w:val="009C621E"/>
    <w:pPr>
      <w:spacing w:after="0" w:line="240" w:lineRule="auto"/>
      <w:ind w:left="720"/>
    </w:pPr>
    <w:rPr>
      <w:rFonts w:ascii="Calibri" w:eastAsia="Times New Roman" w:hAnsi="Calibri" w:cs="Calibri"/>
      <w:sz w:val="24"/>
      <w:szCs w:val="24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427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emf"/><Relationship Id="rId39" Type="http://schemas.openxmlformats.org/officeDocument/2006/relationships/image" Target="media/image30.png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41" Type="http://schemas.openxmlformats.org/officeDocument/2006/relationships/image" Target="media/image32.png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oleObject" Target="embeddings/oleObject2.bin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552</TotalTime>
  <Pages>1</Pages>
  <Words>8956</Words>
  <Characters>51054</Characters>
  <Application>Microsoft Office Word</Application>
  <DocSecurity>0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Сад1</cp:lastModifiedBy>
  <cp:revision>24</cp:revision>
  <cp:lastPrinted>2015-12-15T02:47:00Z</cp:lastPrinted>
  <dcterms:created xsi:type="dcterms:W3CDTF">2015-12-09T05:40:00Z</dcterms:created>
  <dcterms:modified xsi:type="dcterms:W3CDTF">2015-12-15T02:48:00Z</dcterms:modified>
</cp:coreProperties>
</file>